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B74" w:rsidRPr="002D0EED" w:rsidRDefault="00E16B74" w:rsidP="00E16B74">
      <w:pPr>
        <w:spacing w:after="0"/>
        <w:ind w:left="-567" w:firstLine="567"/>
        <w:rPr>
          <w:rFonts w:ascii="Times New Roman" w:hAnsi="Times New Roman"/>
          <w:b/>
        </w:rPr>
      </w:pPr>
      <w:r>
        <w:rPr>
          <w:rFonts w:eastAsia="Calibri"/>
          <w:noProof/>
          <w:lang w:val="ro-RO" w:eastAsia="ro-RO"/>
        </w:rPr>
        <w:drawing>
          <wp:anchor distT="0" distB="0" distL="114300" distR="114300" simplePos="0" relativeHeight="251668480" behindDoc="1" locked="0" layoutInCell="1" allowOverlap="1">
            <wp:simplePos x="0" y="0"/>
            <wp:positionH relativeFrom="column">
              <wp:posOffset>2675890</wp:posOffset>
            </wp:positionH>
            <wp:positionV relativeFrom="paragraph">
              <wp:posOffset>212090</wp:posOffset>
            </wp:positionV>
            <wp:extent cx="523875" cy="645795"/>
            <wp:effectExtent l="19050" t="0" r="9525" b="0"/>
            <wp:wrapNone/>
            <wp:docPr id="5" name="Рисунок 4" descr="stema_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stema_md"/>
                    <pic:cNvPicPr>
                      <a:picLocks noChangeAspect="1" noChangeArrowheads="1"/>
                    </pic:cNvPicPr>
                  </pic:nvPicPr>
                  <pic:blipFill>
                    <a:blip r:embed="rId6" cstate="print"/>
                    <a:srcRect/>
                    <a:stretch>
                      <a:fillRect/>
                    </a:stretch>
                  </pic:blipFill>
                  <pic:spPr bwMode="auto">
                    <a:xfrm>
                      <a:off x="0" y="0"/>
                      <a:ext cx="523875" cy="645795"/>
                    </a:xfrm>
                    <a:prstGeom prst="rect">
                      <a:avLst/>
                    </a:prstGeom>
                    <a:noFill/>
                    <a:ln w="9525">
                      <a:noFill/>
                      <a:miter lim="800000"/>
                      <a:headEnd/>
                      <a:tailEnd/>
                    </a:ln>
                  </pic:spPr>
                </pic:pic>
              </a:graphicData>
            </a:graphic>
          </wp:anchor>
        </w:drawing>
      </w:r>
      <w:r w:rsidRPr="005F25EA">
        <w:rPr>
          <w:b/>
        </w:rPr>
        <w:t xml:space="preserve">             </w:t>
      </w:r>
      <w:r w:rsidRPr="002D0EED">
        <w:rPr>
          <w:rFonts w:ascii="Times New Roman" w:hAnsi="Times New Roman"/>
          <w:b/>
        </w:rPr>
        <w:t xml:space="preserve">Republica Moldova                                                            The Ministry of Education, Culture     </w:t>
      </w:r>
    </w:p>
    <w:p w:rsidR="00E16B74" w:rsidRPr="002D0EED" w:rsidRDefault="00E16B74" w:rsidP="00E16B74">
      <w:pPr>
        <w:spacing w:after="0"/>
        <w:ind w:left="-567"/>
        <w:rPr>
          <w:rFonts w:ascii="Times New Roman" w:hAnsi="Times New Roman"/>
          <w:b/>
        </w:rPr>
      </w:pPr>
      <w:r w:rsidRPr="002D0EED">
        <w:rPr>
          <w:rFonts w:ascii="Times New Roman" w:hAnsi="Times New Roman"/>
          <w:b/>
        </w:rPr>
        <w:t xml:space="preserve">      Ministerul</w:t>
      </w:r>
      <w:r w:rsidRPr="002D0EED">
        <w:rPr>
          <w:rFonts w:ascii="Times New Roman" w:hAnsi="Times New Roman"/>
          <w:b/>
          <w:lang w:val="en-GB"/>
        </w:rPr>
        <w:t xml:space="preserve"> </w:t>
      </w:r>
      <w:r w:rsidRPr="002D0EED">
        <w:rPr>
          <w:rFonts w:ascii="Times New Roman" w:hAnsi="Times New Roman"/>
          <w:b/>
        </w:rPr>
        <w:t>Educa</w:t>
      </w:r>
      <w:r w:rsidRPr="002D0EED">
        <w:rPr>
          <w:rFonts w:ascii="Times New Roman" w:hAnsi="Times New Roman"/>
          <w:b/>
          <w:lang w:val="en-GB"/>
        </w:rPr>
        <w:t xml:space="preserve">ţiei, Culturii și Cercetării </w:t>
      </w:r>
      <w:r w:rsidRPr="002D0EED">
        <w:rPr>
          <w:rFonts w:ascii="Times New Roman" w:hAnsi="Times New Roman"/>
          <w:b/>
          <w:lang w:val="en-GB"/>
        </w:rPr>
        <w:tab/>
      </w:r>
      <w:r w:rsidRPr="002D0EED">
        <w:rPr>
          <w:rFonts w:ascii="Times New Roman" w:hAnsi="Times New Roman"/>
          <w:b/>
          <w:lang w:val="en-GB"/>
        </w:rPr>
        <w:tab/>
        <w:t xml:space="preserve">       </w:t>
      </w:r>
      <w:r w:rsidRPr="002D0EED">
        <w:rPr>
          <w:rFonts w:ascii="Times New Roman" w:hAnsi="Times New Roman"/>
          <w:b/>
        </w:rPr>
        <w:t>and Research</w:t>
      </w:r>
      <w:r w:rsidRPr="002D0EED">
        <w:rPr>
          <w:rFonts w:ascii="Times New Roman" w:hAnsi="Times New Roman"/>
          <w:b/>
          <w:lang w:val="en-GB"/>
        </w:rPr>
        <w:t xml:space="preserve">  </w:t>
      </w:r>
      <w:r w:rsidRPr="002D0EED">
        <w:rPr>
          <w:rFonts w:ascii="Times New Roman" w:hAnsi="Times New Roman"/>
          <w:b/>
        </w:rPr>
        <w:t>of the Republic of Moldova</w:t>
      </w:r>
    </w:p>
    <w:p w:rsidR="00E16B74" w:rsidRPr="002D0EED" w:rsidRDefault="00E16B74" w:rsidP="00E16B74">
      <w:pPr>
        <w:spacing w:after="0"/>
        <w:ind w:left="-567" w:firstLine="567"/>
        <w:jc w:val="center"/>
        <w:rPr>
          <w:rFonts w:ascii="Times New Roman" w:hAnsi="Times New Roman"/>
          <w:b/>
          <w:lang w:val="en-GB"/>
        </w:rPr>
      </w:pPr>
      <w:r w:rsidRPr="002D0EED">
        <w:rPr>
          <w:rFonts w:ascii="Times New Roman" w:hAnsi="Times New Roman"/>
          <w:b/>
        </w:rPr>
        <w:t>Liceul</w:t>
      </w:r>
      <w:r w:rsidRPr="002D0EED">
        <w:rPr>
          <w:rFonts w:ascii="Times New Roman" w:hAnsi="Times New Roman"/>
          <w:b/>
          <w:lang w:val="en-GB"/>
        </w:rPr>
        <w:t xml:space="preserve"> </w:t>
      </w:r>
      <w:r w:rsidRPr="002D0EED">
        <w:rPr>
          <w:rFonts w:ascii="Times New Roman" w:hAnsi="Times New Roman"/>
          <w:b/>
        </w:rPr>
        <w:t xml:space="preserve">Teoretic „Onisifor Ghibu”  </w:t>
      </w:r>
      <w:r w:rsidRPr="002D0EED">
        <w:rPr>
          <w:rFonts w:ascii="Times New Roman" w:hAnsi="Times New Roman"/>
          <w:b/>
          <w:lang w:val="en-GB"/>
        </w:rPr>
        <w:t xml:space="preserve">                                       </w:t>
      </w:r>
      <w:r w:rsidRPr="002D0EED">
        <w:rPr>
          <w:rFonts w:ascii="Times New Roman" w:hAnsi="Times New Roman"/>
          <w:b/>
        </w:rPr>
        <w:t>Theoretical Lyceum “Onisifor Ghibu”</w:t>
      </w:r>
    </w:p>
    <w:p w:rsidR="00E16B74" w:rsidRPr="002D0EED" w:rsidRDefault="00E16B74" w:rsidP="00E16B74">
      <w:pPr>
        <w:spacing w:after="0"/>
        <w:ind w:left="-567" w:firstLine="567"/>
        <w:jc w:val="center"/>
        <w:rPr>
          <w:rFonts w:ascii="Times New Roman" w:hAnsi="Times New Roman"/>
          <w:b/>
        </w:rPr>
      </w:pPr>
      <w:r w:rsidRPr="002D0EED">
        <w:rPr>
          <w:rFonts w:ascii="Times New Roman" w:hAnsi="Times New Roman"/>
          <w:b/>
        </w:rPr>
        <w:t>Municipiul Chişinău                                                       63/A, Nicolae H.Costin Street</w:t>
      </w:r>
    </w:p>
    <w:p w:rsidR="00E16B74" w:rsidRPr="002D0EED" w:rsidRDefault="00E16B74" w:rsidP="00E16B74">
      <w:pPr>
        <w:keepNext/>
        <w:spacing w:after="0"/>
        <w:ind w:left="-567" w:firstLine="567"/>
        <w:outlineLvl w:val="0"/>
        <w:rPr>
          <w:rFonts w:ascii="Times New Roman" w:hAnsi="Times New Roman"/>
          <w:b/>
          <w:color w:val="000000"/>
        </w:rPr>
      </w:pPr>
      <w:r w:rsidRPr="002D0EED">
        <w:rPr>
          <w:rFonts w:ascii="Times New Roman" w:hAnsi="Times New Roman"/>
          <w:b/>
          <w:color w:val="000000"/>
        </w:rPr>
        <w:t xml:space="preserve">     MD 2071, str.Nicolae H.Costin, 63/A</w:t>
      </w:r>
      <w:r w:rsidRPr="002D0EED">
        <w:rPr>
          <w:rFonts w:ascii="Times New Roman" w:hAnsi="Times New Roman"/>
          <w:b/>
          <w:color w:val="000000"/>
        </w:rPr>
        <w:tab/>
        <w:t xml:space="preserve">                                    Kisinev, Moldova, MD 2071</w:t>
      </w:r>
    </w:p>
    <w:p w:rsidR="00E16B74" w:rsidRPr="002D0EED" w:rsidRDefault="00E16B74" w:rsidP="00E16B74">
      <w:pPr>
        <w:spacing w:after="0"/>
        <w:ind w:left="-567" w:firstLine="567"/>
        <w:rPr>
          <w:rFonts w:ascii="Times New Roman" w:hAnsi="Times New Roman"/>
          <w:b/>
        </w:rPr>
      </w:pPr>
      <w:r w:rsidRPr="002D0EED">
        <w:rPr>
          <w:rFonts w:ascii="Times New Roman" w:hAnsi="Times New Roman"/>
          <w:b/>
        </w:rPr>
        <w:t xml:space="preserve">              c/f: 1013620005842                                                                      c/f: 1013620005842</w:t>
      </w:r>
    </w:p>
    <w:p w:rsidR="00E16B74" w:rsidRPr="002D0EED" w:rsidRDefault="002A330A" w:rsidP="00E16B74">
      <w:pPr>
        <w:keepNext/>
        <w:spacing w:after="0"/>
        <w:jc w:val="center"/>
        <w:outlineLvl w:val="0"/>
        <w:rPr>
          <w:rFonts w:ascii="Times New Roman" w:hAnsi="Times New Roman"/>
          <w:b/>
          <w:color w:val="000000"/>
        </w:rPr>
      </w:pPr>
      <w:r w:rsidRPr="002A330A">
        <w:rPr>
          <w:rFonts w:ascii="Times New Roman" w:eastAsia="Calibri" w:hAnsi="Times New Roman"/>
          <w:noProof/>
        </w:rPr>
        <w:pict>
          <v:line id="Straight Connector 11" o:spid="_x0000_s1031" style="position:absolute;left:0;text-align:left;z-index:251667456;visibility:visible;mso-wrap-distance-top:-6e-5mm;mso-wrap-distance-bottom:-6e-5mm" from="-19.05pt,8.8pt" to="463.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moIAIAADkEAAAOAAAAZHJzL2Uyb0RvYy54bWysU02P2jAQvVfqf7ByZ5PQwLIRYVUl0Mu2&#10;RWL7A4ztEKuOx7INAVX97x2bj5b2UlXlYGzPzMub98bz52OvyEFYJ0FXSf6QJURoBlzqXZV8eV2N&#10;ZglxnmpOFWhRJSfhkufF2zfzwZRiDB0oLixBEO3KwVRJ570p09SxTvTUPYARGoMt2J56PNpdyi0d&#10;EL1X6TjLpukAlhsLTDiHt805mCwiftsK5j+3rROeqCpBbj6uNq7bsKaLOS13lppOsgsN+g8seio1&#10;fvQG1VBPyd7KP6B6ySw4aP0Dgz6FtpVMxB6wmzz7rZtNR42IvaA4ztxkcv8Pln06rC2RHL3LE6Jp&#10;jx5tvKVy13lSg9aoIFiCQVRqMK7EglqvbeiVHfXGvAD76oiGuqN6JyLj15NBlFiR3pWEgzP4ve3w&#10;ETjm0L2HKNuxtX2AREHIMbpzurkjjp4wvJzm42kxQxPZNZbS8lporPMfBPQkbKpESR2EoyU9vDiP&#10;1DH1mhKuNaykUtF8pclQJePZ5HESKxwoyUM05Dm729bKkgMN8xN/QQhEu0uzsNc8onWC8uVl76lU&#10;5z3mKx3wsBfkc9mdB+TbU/a0nC1nxagYT5ejImua0ftVXYymq/xx0rxr6rrJvwdqeVF2knOhA7vr&#10;sObF3w3D5dmcx+w2rjcd0nv02CKSvf5H0tHM4N95ErbAT2sb1Ai+4nzG5MtbCg/g13PM+vniFz8A&#10;AAD//wMAUEsDBBQABgAIAAAAIQCEYChc3QAAAAkBAAAPAAAAZHJzL2Rvd25yZXYueG1sTI/BSsNA&#10;EIbvgu+wjOBF2k0rpGnMptSCNylYRXqcZLdJMDsbdrdN+vaOeNDjzP/xzzfFZrK9uBgfOkcKFvME&#10;hKHa6Y4aBR/vL7MMRIhIGntHRsHVBNiUtzcF5tqN9GYuh9gILqGQo4I2xiGXMtStsRjmbjDE2cl5&#10;i5FH30jtceRy28tlkqTSYkd8ocXB7FpTfx3OVkGN+90eT59yxHjcPj9Ur1ffZErd303bJxDRTPEP&#10;hh99VoeSnSp3Jh1Er2D2mC0Y5WCVgmBgvUxXIKrfhSwL+f+D8hsAAP//AwBQSwECLQAUAAYACAAA&#10;ACEAtoM4kv4AAADhAQAAEwAAAAAAAAAAAAAAAAAAAAAAW0NvbnRlbnRfVHlwZXNdLnhtbFBLAQIt&#10;ABQABgAIAAAAIQA4/SH/1gAAAJQBAAALAAAAAAAAAAAAAAAAAC8BAABfcmVscy8ucmVsc1BLAQIt&#10;ABQABgAIAAAAIQCJQSmoIAIAADkEAAAOAAAAAAAAAAAAAAAAAC4CAABkcnMvZTJvRG9jLnhtbFBL&#10;AQItABQABgAIAAAAIQCEYChc3QAAAAkBAAAPAAAAAAAAAAAAAAAAAHoEAABkcnMvZG93bnJldi54&#10;bWxQSwUGAAAAAAQABADzAAAAhAUAAAAA&#10;" o:allowincell="f" strokeweight="2.25pt"/>
        </w:pict>
      </w:r>
    </w:p>
    <w:p w:rsidR="00E16B74" w:rsidRDefault="00E16B74" w:rsidP="00E16B74">
      <w:pPr>
        <w:spacing w:after="0"/>
        <w:ind w:left="-567" w:firstLine="567"/>
        <w:rPr>
          <w:rFonts w:ascii="Times New Roman" w:hAnsi="Times New Roman"/>
          <w:b/>
        </w:rPr>
      </w:pPr>
      <w:r>
        <w:rPr>
          <w:rFonts w:ascii="Times New Roman" w:hAnsi="Times New Roman"/>
          <w:b/>
          <w:sz w:val="20"/>
          <w:szCs w:val="20"/>
        </w:rPr>
        <w:t xml:space="preserve">   </w:t>
      </w:r>
      <w:r w:rsidRPr="002D0EED">
        <w:rPr>
          <w:rFonts w:ascii="Times New Roman" w:hAnsi="Times New Roman"/>
          <w:b/>
          <w:sz w:val="20"/>
          <w:szCs w:val="20"/>
        </w:rPr>
        <w:t>Email: onisiforghibu2000@gmail.com, tel:.022518231 (fax) / 022519779 / 022519828 / 022516964</w:t>
      </w:r>
      <w:r w:rsidRPr="002D0EED">
        <w:rPr>
          <w:rFonts w:ascii="Times New Roman" w:hAnsi="Times New Roman"/>
          <w:b/>
        </w:rPr>
        <w:tab/>
        <w:t xml:space="preserve">                </w:t>
      </w:r>
    </w:p>
    <w:p w:rsidR="00E16B74" w:rsidRDefault="00E16B74" w:rsidP="00E16B74">
      <w:pPr>
        <w:spacing w:after="0"/>
        <w:ind w:left="-567" w:firstLine="567"/>
        <w:rPr>
          <w:rFonts w:ascii="Times New Roman" w:hAnsi="Times New Roman"/>
          <w:b/>
        </w:rPr>
      </w:pPr>
    </w:p>
    <w:p w:rsidR="00E16B74" w:rsidRDefault="00E16B74" w:rsidP="0079796B">
      <w:pPr>
        <w:jc w:val="center"/>
        <w:rPr>
          <w:rFonts w:ascii="Times New Roman" w:hAnsi="Times New Roman" w:cs="Times New Roman"/>
          <w:b/>
          <w:sz w:val="28"/>
          <w:szCs w:val="28"/>
        </w:rPr>
      </w:pPr>
    </w:p>
    <w:p w:rsidR="0079796B" w:rsidRPr="0079796B" w:rsidRDefault="00934E86" w:rsidP="0079796B">
      <w:pPr>
        <w:jc w:val="center"/>
        <w:rPr>
          <w:rFonts w:ascii="Times New Roman" w:hAnsi="Times New Roman" w:cs="Times New Roman"/>
          <w:b/>
          <w:sz w:val="28"/>
          <w:szCs w:val="28"/>
        </w:rPr>
      </w:pPr>
      <w:r w:rsidRPr="0079796B">
        <w:rPr>
          <w:rFonts w:ascii="Times New Roman" w:hAnsi="Times New Roman" w:cs="Times New Roman"/>
          <w:b/>
          <w:sz w:val="28"/>
          <w:szCs w:val="28"/>
        </w:rPr>
        <w:t>Rapotului narativ privind executarea bugetului</w:t>
      </w:r>
    </w:p>
    <w:p w:rsidR="00C90C63" w:rsidRPr="0079796B" w:rsidRDefault="00934E86" w:rsidP="0079796B">
      <w:pPr>
        <w:jc w:val="center"/>
        <w:rPr>
          <w:rFonts w:ascii="Times New Roman" w:hAnsi="Times New Roman" w:cs="Times New Roman"/>
          <w:b/>
          <w:sz w:val="28"/>
          <w:szCs w:val="28"/>
        </w:rPr>
      </w:pPr>
      <w:r w:rsidRPr="0079796B">
        <w:rPr>
          <w:rFonts w:ascii="Times New Roman" w:hAnsi="Times New Roman" w:cs="Times New Roman"/>
          <w:b/>
          <w:sz w:val="28"/>
          <w:szCs w:val="28"/>
        </w:rPr>
        <w:t xml:space="preserve"> I</w:t>
      </w:r>
      <w:r w:rsidR="006E5F65">
        <w:rPr>
          <w:rFonts w:ascii="Times New Roman" w:hAnsi="Times New Roman" w:cs="Times New Roman"/>
          <w:b/>
          <w:sz w:val="28"/>
          <w:szCs w:val="28"/>
        </w:rPr>
        <w:t xml:space="preserve">nstituției </w:t>
      </w:r>
      <w:r w:rsidRPr="0079796B">
        <w:rPr>
          <w:rFonts w:ascii="Times New Roman" w:hAnsi="Times New Roman" w:cs="Times New Roman"/>
          <w:b/>
          <w:sz w:val="28"/>
          <w:szCs w:val="28"/>
        </w:rPr>
        <w:t>P</w:t>
      </w:r>
      <w:r w:rsidR="006E5F65">
        <w:rPr>
          <w:rFonts w:ascii="Times New Roman" w:hAnsi="Times New Roman" w:cs="Times New Roman"/>
          <w:b/>
          <w:sz w:val="28"/>
          <w:szCs w:val="28"/>
        </w:rPr>
        <w:t>ublice</w:t>
      </w:r>
      <w:r w:rsidRPr="0079796B">
        <w:rPr>
          <w:rFonts w:ascii="Times New Roman" w:hAnsi="Times New Roman" w:cs="Times New Roman"/>
          <w:b/>
          <w:sz w:val="28"/>
          <w:szCs w:val="28"/>
        </w:rPr>
        <w:t xml:space="preserve"> Liceul Teoreti</w:t>
      </w:r>
      <w:r w:rsidR="0079796B">
        <w:rPr>
          <w:rFonts w:ascii="Times New Roman" w:hAnsi="Times New Roman" w:cs="Times New Roman"/>
          <w:b/>
          <w:sz w:val="28"/>
          <w:szCs w:val="28"/>
        </w:rPr>
        <w:t>c</w:t>
      </w:r>
      <w:r w:rsidRPr="0079796B">
        <w:rPr>
          <w:rFonts w:ascii="Times New Roman" w:hAnsi="Times New Roman" w:cs="Times New Roman"/>
          <w:b/>
          <w:sz w:val="28"/>
          <w:szCs w:val="28"/>
        </w:rPr>
        <w:t xml:space="preserve"> </w:t>
      </w:r>
      <w:r w:rsidR="0079796B">
        <w:rPr>
          <w:rFonts w:ascii="Times New Roman" w:hAnsi="Times New Roman" w:cs="Times New Roman"/>
          <w:b/>
          <w:sz w:val="28"/>
          <w:szCs w:val="28"/>
        </w:rPr>
        <w:t>„</w:t>
      </w:r>
      <w:r w:rsidRPr="0079796B">
        <w:rPr>
          <w:rFonts w:ascii="Times New Roman" w:hAnsi="Times New Roman" w:cs="Times New Roman"/>
          <w:b/>
          <w:sz w:val="28"/>
          <w:szCs w:val="28"/>
        </w:rPr>
        <w:t>Onisifor Ghibu</w:t>
      </w:r>
      <w:r w:rsidR="0079796B">
        <w:rPr>
          <w:rFonts w:ascii="Times New Roman" w:hAnsi="Times New Roman" w:cs="Times New Roman"/>
          <w:b/>
          <w:sz w:val="28"/>
          <w:szCs w:val="28"/>
        </w:rPr>
        <w:t>”</w:t>
      </w:r>
    </w:p>
    <w:p w:rsidR="00934E86" w:rsidRPr="0079796B" w:rsidRDefault="0079796B" w:rsidP="0079796B">
      <w:pPr>
        <w:jc w:val="center"/>
        <w:rPr>
          <w:rFonts w:ascii="Times New Roman" w:hAnsi="Times New Roman" w:cs="Times New Roman"/>
          <w:b/>
          <w:sz w:val="28"/>
          <w:szCs w:val="28"/>
        </w:rPr>
      </w:pPr>
      <w:r w:rsidRPr="0079796B">
        <w:rPr>
          <w:rFonts w:ascii="Times New Roman" w:hAnsi="Times New Roman" w:cs="Times New Roman"/>
          <w:b/>
          <w:sz w:val="28"/>
          <w:szCs w:val="28"/>
        </w:rPr>
        <w:t>p</w:t>
      </w:r>
      <w:r w:rsidR="00934E86" w:rsidRPr="0079796B">
        <w:rPr>
          <w:rFonts w:ascii="Times New Roman" w:hAnsi="Times New Roman" w:cs="Times New Roman"/>
          <w:b/>
          <w:sz w:val="28"/>
          <w:szCs w:val="28"/>
        </w:rPr>
        <w:t>entru anul</w:t>
      </w:r>
      <w:r w:rsidR="00915D01">
        <w:rPr>
          <w:rFonts w:ascii="Times New Roman" w:hAnsi="Times New Roman" w:cs="Times New Roman"/>
          <w:b/>
          <w:sz w:val="28"/>
          <w:szCs w:val="28"/>
        </w:rPr>
        <w:t xml:space="preserve"> 2019</w:t>
      </w:r>
    </w:p>
    <w:p w:rsidR="00934E86" w:rsidRPr="0079796B" w:rsidRDefault="00934E86" w:rsidP="0015071F">
      <w:pPr>
        <w:pStyle w:val="Listparagraf"/>
        <w:numPr>
          <w:ilvl w:val="0"/>
          <w:numId w:val="1"/>
        </w:numPr>
        <w:spacing w:after="100" w:afterAutospacing="1" w:line="360" w:lineRule="auto"/>
        <w:ind w:left="1077"/>
        <w:rPr>
          <w:rFonts w:ascii="Times New Roman" w:hAnsi="Times New Roman" w:cs="Times New Roman"/>
          <w:b/>
          <w:sz w:val="24"/>
          <w:szCs w:val="24"/>
        </w:rPr>
      </w:pPr>
      <w:r w:rsidRPr="0079796B">
        <w:rPr>
          <w:rFonts w:ascii="Times New Roman" w:hAnsi="Times New Roman" w:cs="Times New Roman"/>
          <w:b/>
          <w:sz w:val="24"/>
          <w:szCs w:val="24"/>
        </w:rPr>
        <w:t>Descrierea generală a executării bugetului</w:t>
      </w:r>
      <w:r w:rsidR="006E5F65">
        <w:rPr>
          <w:rFonts w:ascii="Times New Roman" w:hAnsi="Times New Roman" w:cs="Times New Roman"/>
          <w:b/>
          <w:sz w:val="24"/>
          <w:szCs w:val="24"/>
        </w:rPr>
        <w:t xml:space="preserve"> IPLT „Onisifor Ghibu”</w:t>
      </w:r>
    </w:p>
    <w:p w:rsidR="00934E86" w:rsidRPr="0079796B" w:rsidRDefault="00A75D60" w:rsidP="00093592">
      <w:pPr>
        <w:pStyle w:val="Listparagraf"/>
        <w:numPr>
          <w:ilvl w:val="0"/>
          <w:numId w:val="3"/>
        </w:numPr>
        <w:spacing w:after="0" w:line="360" w:lineRule="auto"/>
        <w:ind w:left="0" w:firstLine="567"/>
        <w:jc w:val="both"/>
        <w:rPr>
          <w:rFonts w:ascii="Times New Roman" w:hAnsi="Times New Roman" w:cs="Times New Roman"/>
          <w:sz w:val="24"/>
          <w:szCs w:val="24"/>
        </w:rPr>
      </w:pPr>
      <w:r w:rsidRPr="00FC7666">
        <w:rPr>
          <w:rFonts w:ascii="Times New Roman" w:hAnsi="Times New Roman" w:cs="Times New Roman"/>
          <w:b/>
          <w:sz w:val="24"/>
          <w:szCs w:val="24"/>
        </w:rPr>
        <w:t>A</w:t>
      </w:r>
      <w:r>
        <w:rPr>
          <w:rFonts w:ascii="Times New Roman" w:hAnsi="Times New Roman" w:cs="Times New Roman"/>
          <w:sz w:val="24"/>
          <w:szCs w:val="24"/>
        </w:rPr>
        <w:t xml:space="preserve">. </w:t>
      </w:r>
      <w:r w:rsidR="00093592">
        <w:rPr>
          <w:rFonts w:ascii="Times New Roman" w:hAnsi="Times New Roman" w:cs="Times New Roman"/>
          <w:sz w:val="24"/>
          <w:szCs w:val="24"/>
        </w:rPr>
        <w:t>Suma v</w:t>
      </w:r>
      <w:r w:rsidR="00934E86" w:rsidRPr="0079796B">
        <w:rPr>
          <w:rFonts w:ascii="Times New Roman" w:hAnsi="Times New Roman" w:cs="Times New Roman"/>
          <w:sz w:val="24"/>
          <w:szCs w:val="24"/>
        </w:rPr>
        <w:t>enituri</w:t>
      </w:r>
      <w:r w:rsidR="00082593">
        <w:rPr>
          <w:rFonts w:ascii="Times New Roman" w:hAnsi="Times New Roman" w:cs="Times New Roman"/>
          <w:sz w:val="24"/>
          <w:szCs w:val="24"/>
        </w:rPr>
        <w:t>lor</w:t>
      </w:r>
      <w:r w:rsidR="00093592">
        <w:rPr>
          <w:rFonts w:ascii="Times New Roman" w:hAnsi="Times New Roman" w:cs="Times New Roman"/>
          <w:sz w:val="24"/>
          <w:szCs w:val="24"/>
        </w:rPr>
        <w:t xml:space="preserve"> aprobate</w:t>
      </w:r>
      <w:r w:rsidR="00934E86" w:rsidRPr="0079796B">
        <w:rPr>
          <w:rFonts w:ascii="Times New Roman" w:hAnsi="Times New Roman" w:cs="Times New Roman"/>
          <w:sz w:val="24"/>
          <w:szCs w:val="24"/>
        </w:rPr>
        <w:t xml:space="preserve"> </w:t>
      </w:r>
      <w:r w:rsidR="006E5F65">
        <w:rPr>
          <w:rFonts w:ascii="Times New Roman" w:hAnsi="Times New Roman" w:cs="Times New Roman"/>
          <w:sz w:val="24"/>
          <w:szCs w:val="24"/>
        </w:rPr>
        <w:t xml:space="preserve">pentru anul 2019 </w:t>
      </w:r>
      <w:r w:rsidR="00093592">
        <w:rPr>
          <w:rFonts w:ascii="Times New Roman" w:hAnsi="Times New Roman" w:cs="Times New Roman"/>
          <w:sz w:val="24"/>
          <w:szCs w:val="24"/>
        </w:rPr>
        <w:t>constituie</w:t>
      </w:r>
      <w:r w:rsidR="00934E86" w:rsidRPr="0079796B">
        <w:rPr>
          <w:rFonts w:ascii="Times New Roman" w:hAnsi="Times New Roman" w:cs="Times New Roman"/>
          <w:sz w:val="24"/>
          <w:szCs w:val="24"/>
        </w:rPr>
        <w:t xml:space="preserve"> </w:t>
      </w:r>
      <w:r w:rsidR="00093592" w:rsidRPr="0073091C">
        <w:rPr>
          <w:rFonts w:ascii="Times New Roman" w:hAnsi="Times New Roman" w:cs="Times New Roman"/>
          <w:b/>
          <w:sz w:val="24"/>
          <w:szCs w:val="24"/>
        </w:rPr>
        <w:t>19046,1</w:t>
      </w:r>
      <w:r w:rsidR="00934E86" w:rsidRPr="0079796B">
        <w:rPr>
          <w:rFonts w:ascii="Times New Roman" w:hAnsi="Times New Roman" w:cs="Times New Roman"/>
          <w:sz w:val="24"/>
          <w:szCs w:val="24"/>
        </w:rPr>
        <w:t xml:space="preserve"> mii lei</w:t>
      </w:r>
      <w:r w:rsidR="00082593">
        <w:rPr>
          <w:rFonts w:ascii="Times New Roman" w:hAnsi="Times New Roman" w:cs="Times New Roman"/>
          <w:sz w:val="24"/>
          <w:szCs w:val="24"/>
        </w:rPr>
        <w:t>.</w:t>
      </w:r>
      <w:r w:rsidR="00093592">
        <w:rPr>
          <w:rFonts w:ascii="Times New Roman" w:hAnsi="Times New Roman" w:cs="Times New Roman"/>
          <w:sz w:val="24"/>
          <w:szCs w:val="24"/>
        </w:rPr>
        <w:t xml:space="preserve"> </w:t>
      </w:r>
      <w:r w:rsidR="00082593">
        <w:rPr>
          <w:rFonts w:ascii="Times New Roman" w:hAnsi="Times New Roman" w:cs="Times New Roman"/>
          <w:sz w:val="24"/>
          <w:szCs w:val="24"/>
        </w:rPr>
        <w:t>Dintre aceste venituri,</w:t>
      </w:r>
      <w:r w:rsidR="00934E86" w:rsidRPr="0079796B">
        <w:rPr>
          <w:rFonts w:ascii="Times New Roman" w:hAnsi="Times New Roman" w:cs="Times New Roman"/>
          <w:sz w:val="24"/>
          <w:szCs w:val="24"/>
        </w:rPr>
        <w:t xml:space="preserve"> alocații</w:t>
      </w:r>
      <w:r w:rsidR="00082593">
        <w:rPr>
          <w:rFonts w:ascii="Times New Roman" w:hAnsi="Times New Roman" w:cs="Times New Roman"/>
          <w:sz w:val="24"/>
          <w:szCs w:val="24"/>
        </w:rPr>
        <w:t>le</w:t>
      </w:r>
      <w:r w:rsidR="00934E86" w:rsidRPr="0079796B">
        <w:rPr>
          <w:rFonts w:ascii="Times New Roman" w:hAnsi="Times New Roman" w:cs="Times New Roman"/>
          <w:sz w:val="24"/>
          <w:szCs w:val="24"/>
        </w:rPr>
        <w:t xml:space="preserve"> bugetare de la bugetul de stat </w:t>
      </w:r>
      <w:r w:rsidR="00082593">
        <w:rPr>
          <w:rFonts w:ascii="Times New Roman" w:hAnsi="Times New Roman" w:cs="Times New Roman"/>
          <w:sz w:val="24"/>
          <w:szCs w:val="24"/>
        </w:rPr>
        <w:t>constituie</w:t>
      </w:r>
      <w:r w:rsidR="00093592">
        <w:rPr>
          <w:rFonts w:ascii="Times New Roman" w:hAnsi="Times New Roman" w:cs="Times New Roman"/>
          <w:sz w:val="24"/>
          <w:szCs w:val="24"/>
        </w:rPr>
        <w:t xml:space="preserve"> </w:t>
      </w:r>
      <w:r w:rsidR="00082593">
        <w:rPr>
          <w:rFonts w:ascii="Times New Roman" w:hAnsi="Times New Roman" w:cs="Times New Roman"/>
          <w:sz w:val="24"/>
          <w:szCs w:val="24"/>
        </w:rPr>
        <w:t xml:space="preserve">14459,1 mii lei, </w:t>
      </w:r>
      <w:r w:rsidR="00093592">
        <w:rPr>
          <w:rFonts w:ascii="Times New Roman" w:hAnsi="Times New Roman" w:cs="Times New Roman"/>
          <w:sz w:val="24"/>
          <w:szCs w:val="24"/>
        </w:rPr>
        <w:t xml:space="preserve">alocații bugetare </w:t>
      </w:r>
      <w:r w:rsidR="00FC7666">
        <w:rPr>
          <w:rFonts w:ascii="Times New Roman" w:hAnsi="Times New Roman" w:cs="Times New Roman"/>
          <w:sz w:val="24"/>
          <w:szCs w:val="24"/>
        </w:rPr>
        <w:t>din bugetul municipal</w:t>
      </w:r>
      <w:r w:rsidR="00934E86" w:rsidRPr="0079796B">
        <w:rPr>
          <w:rFonts w:ascii="Times New Roman" w:hAnsi="Times New Roman" w:cs="Times New Roman"/>
          <w:sz w:val="24"/>
          <w:szCs w:val="24"/>
        </w:rPr>
        <w:t xml:space="preserve"> </w:t>
      </w:r>
      <w:r w:rsidR="00082593">
        <w:rPr>
          <w:rFonts w:ascii="Times New Roman" w:hAnsi="Times New Roman" w:cs="Times New Roman"/>
          <w:sz w:val="24"/>
          <w:szCs w:val="24"/>
        </w:rPr>
        <w:t>sunt în sumă de</w:t>
      </w:r>
      <w:r w:rsidR="00934E86" w:rsidRPr="0079796B">
        <w:rPr>
          <w:rFonts w:ascii="Times New Roman" w:hAnsi="Times New Roman" w:cs="Times New Roman"/>
          <w:sz w:val="24"/>
          <w:szCs w:val="24"/>
        </w:rPr>
        <w:t xml:space="preserve"> </w:t>
      </w:r>
      <w:r w:rsidR="00093592">
        <w:rPr>
          <w:rFonts w:ascii="Times New Roman" w:hAnsi="Times New Roman" w:cs="Times New Roman"/>
          <w:sz w:val="24"/>
          <w:szCs w:val="24"/>
        </w:rPr>
        <w:t>3287,0</w:t>
      </w:r>
      <w:r w:rsidR="00082593">
        <w:rPr>
          <w:rFonts w:ascii="Times New Roman" w:hAnsi="Times New Roman" w:cs="Times New Roman"/>
          <w:sz w:val="24"/>
          <w:szCs w:val="24"/>
        </w:rPr>
        <w:t xml:space="preserve"> mii lei și</w:t>
      </w:r>
      <w:r w:rsidR="00934E86" w:rsidRPr="0079796B">
        <w:rPr>
          <w:rFonts w:ascii="Times New Roman" w:hAnsi="Times New Roman" w:cs="Times New Roman"/>
          <w:sz w:val="24"/>
          <w:szCs w:val="24"/>
        </w:rPr>
        <w:t xml:space="preserve"> venituri</w:t>
      </w:r>
      <w:r w:rsidR="00082593">
        <w:rPr>
          <w:rFonts w:ascii="Times New Roman" w:hAnsi="Times New Roman" w:cs="Times New Roman"/>
          <w:sz w:val="24"/>
          <w:szCs w:val="24"/>
        </w:rPr>
        <w:t>le</w:t>
      </w:r>
      <w:r w:rsidR="00934E86" w:rsidRPr="0079796B">
        <w:rPr>
          <w:rFonts w:ascii="Times New Roman" w:hAnsi="Times New Roman" w:cs="Times New Roman"/>
          <w:sz w:val="24"/>
          <w:szCs w:val="24"/>
        </w:rPr>
        <w:t xml:space="preserve"> colectate </w:t>
      </w:r>
      <w:r w:rsidR="00082593">
        <w:rPr>
          <w:rFonts w:ascii="Times New Roman" w:hAnsi="Times New Roman" w:cs="Times New Roman"/>
          <w:sz w:val="24"/>
          <w:szCs w:val="24"/>
        </w:rPr>
        <w:t xml:space="preserve">- </w:t>
      </w:r>
      <w:r w:rsidR="00093592">
        <w:rPr>
          <w:rFonts w:ascii="Times New Roman" w:hAnsi="Times New Roman" w:cs="Times New Roman"/>
          <w:sz w:val="24"/>
          <w:szCs w:val="24"/>
        </w:rPr>
        <w:t>800,00</w:t>
      </w:r>
      <w:r w:rsidR="00934E86" w:rsidRPr="0079796B">
        <w:rPr>
          <w:rFonts w:ascii="Times New Roman" w:hAnsi="Times New Roman" w:cs="Times New Roman"/>
          <w:sz w:val="24"/>
          <w:szCs w:val="24"/>
        </w:rPr>
        <w:t xml:space="preserve"> mii le</w:t>
      </w:r>
      <w:r w:rsidR="00082593">
        <w:rPr>
          <w:rFonts w:ascii="Times New Roman" w:hAnsi="Times New Roman" w:cs="Times New Roman"/>
          <w:sz w:val="24"/>
          <w:szCs w:val="24"/>
        </w:rPr>
        <w:t>i (arenda proprietății publice) aprobate</w:t>
      </w:r>
      <w:r w:rsidR="00934E86" w:rsidRPr="0079796B">
        <w:rPr>
          <w:rFonts w:ascii="Times New Roman" w:hAnsi="Times New Roman" w:cs="Times New Roman"/>
          <w:sz w:val="24"/>
          <w:szCs w:val="24"/>
        </w:rPr>
        <w:t xml:space="preserve"> conform Deciziei nr. </w:t>
      </w:r>
      <w:r w:rsidR="00093592">
        <w:rPr>
          <w:rFonts w:ascii="Times New Roman" w:hAnsi="Times New Roman" w:cs="Times New Roman"/>
          <w:sz w:val="24"/>
          <w:szCs w:val="24"/>
        </w:rPr>
        <w:t>9/4, Anexa nr. 23</w:t>
      </w:r>
      <w:r w:rsidR="00934E86" w:rsidRPr="0079796B">
        <w:rPr>
          <w:rFonts w:ascii="Times New Roman" w:hAnsi="Times New Roman" w:cs="Times New Roman"/>
          <w:sz w:val="24"/>
          <w:szCs w:val="24"/>
        </w:rPr>
        <w:t xml:space="preserve"> </w:t>
      </w:r>
      <w:r w:rsidR="00093592">
        <w:rPr>
          <w:rFonts w:ascii="Times New Roman" w:hAnsi="Times New Roman" w:cs="Times New Roman"/>
          <w:sz w:val="24"/>
          <w:szCs w:val="24"/>
        </w:rPr>
        <w:t>din 12 decembrie 2018</w:t>
      </w:r>
      <w:r w:rsidR="00934E86" w:rsidRPr="0079796B">
        <w:rPr>
          <w:rFonts w:ascii="Times New Roman" w:hAnsi="Times New Roman" w:cs="Times New Roman"/>
          <w:sz w:val="24"/>
          <w:szCs w:val="24"/>
        </w:rPr>
        <w:t xml:space="preserve"> „ Cu privire la aprobarea bugetului municipal Chișină</w:t>
      </w:r>
      <w:r w:rsidR="00DD1619">
        <w:rPr>
          <w:rFonts w:ascii="Times New Roman" w:hAnsi="Times New Roman" w:cs="Times New Roman"/>
          <w:sz w:val="24"/>
          <w:szCs w:val="24"/>
        </w:rPr>
        <w:t>u</w:t>
      </w:r>
      <w:r w:rsidR="00934E86" w:rsidRPr="0079796B">
        <w:rPr>
          <w:rFonts w:ascii="Times New Roman" w:hAnsi="Times New Roman" w:cs="Times New Roman"/>
          <w:sz w:val="24"/>
          <w:szCs w:val="24"/>
        </w:rPr>
        <w:t xml:space="preserve"> pe anul 201</w:t>
      </w:r>
      <w:r w:rsidR="00093592">
        <w:rPr>
          <w:rFonts w:ascii="Times New Roman" w:hAnsi="Times New Roman" w:cs="Times New Roman"/>
          <w:sz w:val="24"/>
          <w:szCs w:val="24"/>
        </w:rPr>
        <w:t>9</w:t>
      </w:r>
      <w:r w:rsidR="00934E86" w:rsidRPr="0079796B">
        <w:rPr>
          <w:rFonts w:ascii="Times New Roman" w:hAnsi="Times New Roman" w:cs="Times New Roman"/>
          <w:sz w:val="24"/>
          <w:szCs w:val="24"/>
        </w:rPr>
        <w:t xml:space="preserve"> în lectura a doua și corelarea acestuia”</w:t>
      </w:r>
      <w:r w:rsidR="00082593">
        <w:rPr>
          <w:rFonts w:ascii="Times New Roman" w:hAnsi="Times New Roman" w:cs="Times New Roman"/>
          <w:sz w:val="24"/>
          <w:szCs w:val="24"/>
        </w:rPr>
        <w:t>.</w:t>
      </w:r>
    </w:p>
    <w:p w:rsidR="00934E86" w:rsidRPr="0079796B" w:rsidRDefault="00DD1619" w:rsidP="00082593">
      <w:pPr>
        <w:pStyle w:val="Listparagraf"/>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Alocațiile bugetare de la</w:t>
      </w:r>
      <w:r w:rsidR="00082593">
        <w:rPr>
          <w:rFonts w:ascii="Times New Roman" w:hAnsi="Times New Roman" w:cs="Times New Roman"/>
          <w:sz w:val="24"/>
          <w:szCs w:val="24"/>
        </w:rPr>
        <w:t xml:space="preserve"> bugetul de stat cuprind</w:t>
      </w:r>
      <w:r w:rsidR="00934E86" w:rsidRPr="0079796B">
        <w:rPr>
          <w:rFonts w:ascii="Times New Roman" w:hAnsi="Times New Roman" w:cs="Times New Roman"/>
          <w:sz w:val="24"/>
          <w:szCs w:val="24"/>
        </w:rPr>
        <w:t xml:space="preserve">: </w:t>
      </w:r>
      <w:r w:rsidR="00082593">
        <w:rPr>
          <w:rFonts w:ascii="Times New Roman" w:hAnsi="Times New Roman" w:cs="Times New Roman"/>
          <w:sz w:val="24"/>
          <w:szCs w:val="24"/>
        </w:rPr>
        <w:t>13288,8</w:t>
      </w:r>
      <w:r w:rsidR="00934E86" w:rsidRPr="0079796B">
        <w:rPr>
          <w:rFonts w:ascii="Times New Roman" w:hAnsi="Times New Roman" w:cs="Times New Roman"/>
          <w:sz w:val="24"/>
          <w:szCs w:val="24"/>
        </w:rPr>
        <w:t xml:space="preserve"> mii lei suma calculat</w:t>
      </w:r>
      <w:r w:rsidR="00082593">
        <w:rPr>
          <w:rFonts w:ascii="Times New Roman" w:hAnsi="Times New Roman" w:cs="Times New Roman"/>
          <w:sz w:val="24"/>
          <w:szCs w:val="24"/>
        </w:rPr>
        <w:t>ă după formula per/elev, suma de</w:t>
      </w:r>
      <w:r w:rsidR="00825405" w:rsidRPr="0079796B">
        <w:rPr>
          <w:rFonts w:ascii="Times New Roman" w:hAnsi="Times New Roman" w:cs="Times New Roman"/>
          <w:sz w:val="24"/>
          <w:szCs w:val="24"/>
        </w:rPr>
        <w:t xml:space="preserve"> </w:t>
      </w:r>
      <w:r w:rsidR="00082593">
        <w:rPr>
          <w:rFonts w:ascii="Times New Roman" w:hAnsi="Times New Roman" w:cs="Times New Roman"/>
          <w:sz w:val="24"/>
          <w:szCs w:val="24"/>
        </w:rPr>
        <w:t>1076,7</w:t>
      </w:r>
      <w:r w:rsidR="00825405" w:rsidRPr="0079796B">
        <w:rPr>
          <w:rFonts w:ascii="Times New Roman" w:hAnsi="Times New Roman" w:cs="Times New Roman"/>
          <w:sz w:val="24"/>
          <w:szCs w:val="24"/>
        </w:rPr>
        <w:t xml:space="preserve"> mii lei mijloace prevăzute pentru alimentarea gratuit</w:t>
      </w:r>
      <w:r w:rsidR="00082593">
        <w:rPr>
          <w:rFonts w:ascii="Times New Roman" w:hAnsi="Times New Roman" w:cs="Times New Roman"/>
          <w:sz w:val="24"/>
          <w:szCs w:val="24"/>
        </w:rPr>
        <w:t>ă</w:t>
      </w:r>
      <w:r w:rsidR="00825405" w:rsidRPr="0079796B">
        <w:rPr>
          <w:rFonts w:ascii="Times New Roman" w:hAnsi="Times New Roman" w:cs="Times New Roman"/>
          <w:sz w:val="24"/>
          <w:szCs w:val="24"/>
        </w:rPr>
        <w:t xml:space="preserve"> a elevilor din clasele I-a – IV-a</w:t>
      </w:r>
      <w:r w:rsidR="00082593">
        <w:rPr>
          <w:rFonts w:ascii="Times New Roman" w:hAnsi="Times New Roman" w:cs="Times New Roman"/>
          <w:sz w:val="24"/>
          <w:szCs w:val="24"/>
        </w:rPr>
        <w:t xml:space="preserve"> și alocații suplimentare pentru cadrele didactice atribuite </w:t>
      </w:r>
      <w:r w:rsidR="00FC7666">
        <w:rPr>
          <w:rFonts w:ascii="Times New Roman" w:hAnsi="Times New Roman" w:cs="Times New Roman"/>
          <w:sz w:val="24"/>
          <w:szCs w:val="24"/>
        </w:rPr>
        <w:t>con</w:t>
      </w:r>
      <w:r w:rsidR="00082593">
        <w:rPr>
          <w:rFonts w:ascii="Times New Roman" w:hAnsi="Times New Roman" w:cs="Times New Roman"/>
          <w:sz w:val="24"/>
          <w:szCs w:val="24"/>
        </w:rPr>
        <w:t>form art. 134 al. 7 al Codului Educație</w:t>
      </w:r>
      <w:r w:rsidR="00FC7666">
        <w:rPr>
          <w:rFonts w:ascii="Times New Roman" w:hAnsi="Times New Roman" w:cs="Times New Roman"/>
          <w:sz w:val="24"/>
          <w:szCs w:val="24"/>
        </w:rPr>
        <w:t xml:space="preserve"> din RM</w:t>
      </w:r>
      <w:r w:rsidR="00082593">
        <w:rPr>
          <w:rFonts w:ascii="Times New Roman" w:hAnsi="Times New Roman" w:cs="Times New Roman"/>
          <w:sz w:val="24"/>
          <w:szCs w:val="24"/>
        </w:rPr>
        <w:t xml:space="preserve"> în valoare de 93,5 mii lei</w:t>
      </w:r>
      <w:r w:rsidR="00825405" w:rsidRPr="0079796B">
        <w:rPr>
          <w:rFonts w:ascii="Times New Roman" w:hAnsi="Times New Roman" w:cs="Times New Roman"/>
          <w:sz w:val="24"/>
          <w:szCs w:val="24"/>
        </w:rPr>
        <w:t>.</w:t>
      </w:r>
    </w:p>
    <w:p w:rsidR="0079796B" w:rsidRPr="0079796B" w:rsidRDefault="002A330A" w:rsidP="00934E86">
      <w:pPr>
        <w:pStyle w:val="Listparagraf"/>
        <w:ind w:left="1440"/>
        <w:rPr>
          <w:rFonts w:ascii="Times New Roman" w:hAnsi="Times New Roman" w:cs="Times New Roman"/>
          <w:sz w:val="24"/>
          <w:szCs w:val="24"/>
        </w:rPr>
      </w:pPr>
      <w:r w:rsidRPr="002A330A">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82.2pt;margin-top:9.95pt;width:56.25pt;height:18pt;flip:y;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OCWBgIAABgEAAAOAAAAZHJzL2Uyb0RvYy54bWysU0uO1DAQ3SNxB8t7OukGZkZRp2fRA2wQ&#10;tPjtPU65Y8k/2aY/u4ELzBG4AptZ8NGcIbkRZac7IEBIIDal2K73qt6ryvx8pxXZgA/SmppOJyUl&#10;YLhtpFnX9PWrx/fOKAmRmYYpa6Cmewj0fHH3znzrKpjZ1qoGPEESE6qtq2kbo6uKIvAWNAsT68Dg&#10;o7Bes4hHvy4az7bIrlUxK8uTYmt947zlEALeXgyPdJH5hQAenwsRIBJVU+wt5uhzvEyxWMxZtfbM&#10;tZIf2mD/0IVm0mDRkeqCRUbeevkLlZbc22BFnHCrCyuE5JA1oJpp+ZOaly1zkLWgOcGNNoX/R8uf&#10;bVaeyAZnR4lhGkfUfeiv+uvua/exvyb9u+4WQ/++v+puui/d5+62+0SmybetCxXCl2blD6fgVj6Z&#10;sBNeE6Gke5No0w0KJbvs+n50HXaRcLw8nT64f/qQEo5Ps9nZSZmnUgw0Cex8iE/AapI+ahqiZ3Ld&#10;xqU1Budr/VCCbZ6GiI0g8AhIYGVSjEyqR6Yhce9QYfSSmbWCpALTU0qR1Az956+4VzDAX4BAf7DP&#10;oUzeTFgqTzYMd4pxDiZmPzITZieYkEqNwDJb8EfgIT9BIW/t34BHRK5sTRzBWhrrf1c97o4tiyH/&#10;6MCgO1lwaZt9nmy2Btcve3X4VdJ+/3jO8O8/9OIbAAAA//8DAFBLAwQUAAYACAAAACEAz4qIZd8A&#10;AAAJAQAADwAAAGRycy9kb3ducmV2LnhtbEyPzU7DMBCE70i8g7VI3KhD1YY6xKn4aQ70gERBiKMT&#10;L0kgXkex24a373KC24z20+xMvp5cLw44hs6ThutZAgKp9rajRsPba3m1AhGiIWt6T6jhBwOsi/Oz&#10;3GTWH+kFD7vYCA6hkBkNbYxDJmWoW3QmzPyAxLdPPzoT2Y6NtKM5crjr5TxJUulMR/yhNQM+tFh/&#10;7/aOU57Ke7X5ev5YbR+37r0qXbNRTuvLi+nuFkTEKf7B8Fufq0PBnSq/JxtEzz5dLBhloRQIBuY3&#10;KYtKw3KpQBa5/L+gOAEAAP//AwBQSwECLQAUAAYACAAAACEAtoM4kv4AAADhAQAAEwAAAAAAAAAA&#10;AAAAAAAAAAAAW0NvbnRlbnRfVHlwZXNdLnhtbFBLAQItABQABgAIAAAAIQA4/SH/1gAAAJQBAAAL&#10;AAAAAAAAAAAAAAAAAC8BAABfcmVscy8ucmVsc1BLAQItABQABgAIAAAAIQDdVOCWBgIAABgEAAAO&#10;AAAAAAAAAAAAAAAAAC4CAABkcnMvZTJvRG9jLnhtbFBLAQItABQABgAIAAAAIQDPiohl3wAAAAkB&#10;AAAPAAAAAAAAAAAAAAAAAGAEAABkcnMvZG93bnJldi54bWxQSwUGAAAAAAQABADzAAAAbAUAAAAA&#10;" strokecolor="#5b9bd5 [3204]" strokeweight=".5pt">
            <v:stroke endarrow="block" joinstyle="miter"/>
          </v:shape>
        </w:pict>
      </w:r>
      <w:r w:rsidR="003C397D">
        <w:rPr>
          <w:rFonts w:ascii="Times New Roman" w:hAnsi="Times New Roman" w:cs="Times New Roman"/>
          <w:sz w:val="24"/>
          <w:szCs w:val="24"/>
        </w:rPr>
        <w:t xml:space="preserve">         </w:t>
      </w:r>
      <w:r w:rsidR="00A75D60">
        <w:rPr>
          <w:rFonts w:ascii="Times New Roman" w:hAnsi="Times New Roman" w:cs="Times New Roman"/>
          <w:sz w:val="24"/>
          <w:szCs w:val="24"/>
        </w:rPr>
        <w:t xml:space="preserve">              </w:t>
      </w:r>
      <w:r w:rsidR="00082593">
        <w:rPr>
          <w:rFonts w:ascii="Times New Roman" w:hAnsi="Times New Roman" w:cs="Times New Roman"/>
          <w:b/>
          <w:sz w:val="24"/>
          <w:szCs w:val="24"/>
        </w:rPr>
        <w:t>13288,8</w:t>
      </w:r>
      <w:r w:rsidR="003C397D" w:rsidRPr="00A75D60">
        <w:rPr>
          <w:rFonts w:ascii="Times New Roman" w:hAnsi="Times New Roman" w:cs="Times New Roman"/>
          <w:b/>
          <w:sz w:val="24"/>
          <w:szCs w:val="24"/>
        </w:rPr>
        <w:t xml:space="preserve"> mii lei</w:t>
      </w:r>
      <w:r w:rsidR="003C397D" w:rsidRPr="0079796B">
        <w:rPr>
          <w:rFonts w:ascii="Times New Roman" w:hAnsi="Times New Roman" w:cs="Times New Roman"/>
          <w:sz w:val="24"/>
          <w:szCs w:val="24"/>
        </w:rPr>
        <w:t xml:space="preserve"> alocații calculate  după fomulă</w:t>
      </w:r>
      <w:r w:rsidR="00A75D60">
        <w:rPr>
          <w:rFonts w:ascii="Times New Roman" w:hAnsi="Times New Roman" w:cs="Times New Roman"/>
          <w:sz w:val="24"/>
          <w:szCs w:val="24"/>
        </w:rPr>
        <w:t xml:space="preserve"> per/elev</w:t>
      </w:r>
    </w:p>
    <w:p w:rsidR="00825405" w:rsidRPr="00A75D60" w:rsidRDefault="002A330A" w:rsidP="00FC7666">
      <w:pPr>
        <w:tabs>
          <w:tab w:val="left" w:pos="3015"/>
        </w:tabs>
        <w:rPr>
          <w:rFonts w:ascii="Times New Roman" w:hAnsi="Times New Roman" w:cs="Times New Roman"/>
          <w:b/>
          <w:sz w:val="24"/>
          <w:szCs w:val="24"/>
        </w:rPr>
      </w:pPr>
      <w:r w:rsidRPr="002A330A">
        <w:rPr>
          <w:rFonts w:ascii="Times New Roman" w:hAnsi="Times New Roman" w:cs="Times New Roman"/>
          <w:noProof/>
          <w:sz w:val="24"/>
          <w:szCs w:val="24"/>
        </w:rPr>
        <w:pict>
          <v:shape id="Прямая со стрелкой 5" o:spid="_x0000_s1030" type="#_x0000_t32" style="position:absolute;margin-left:84.45pt;margin-top:6.65pt;width:51.75pt;height:23.4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C/wEAAA4EAAAOAAAAZHJzL2Uyb0RvYy54bWysU0uOEzEQ3SNxB8t70kmkzAytdGaRATYI&#10;Ij4H8LjttCX/ZBf57AYuMEfgCmxYMKA5Q/eNKLuTHsSMkEBsqtt2vVevnsvz853RZCNCVM5WdDIa&#10;UyIsd7Wy64q+f/f8yRklEZitmXZWVHQvIj1fPH403/pSTF3jdC0CQRIby62vaAPgy6KIvBGGxZHz&#10;wuKhdMEwwGVYF3VgW2Q3upiOxyfF1oXaB8dFjLh70R/SReaXUnB4LWUUQHRFURvkGHK8TLFYzFm5&#10;Dsw3ih9ksH9QYZiyWHSgumDAyIeg7lEZxYOLTsKIO1M4KRUXuQfsZjL+rZu3DfMi94LmRD/YFP8f&#10;LX+1WQWi6orOKLHM4BW1n7ur7rr90X7prkn3sb3F0H3qrtqv7ff2pr1tv5FZ8m3rY4nwpV2Fwyr6&#10;VUgm7GQw6YvtkV32ej94LXZAOG6ezE6nU6zJ8Wj69PRskjmLO7APEV4IZ0j6qWiEwNS6gaWzFm/V&#10;hUn2m21eRsDyCDwCUmVtUwSm9DNbE9h77AuCYnatRdKO6SmlSD30qvMf7LXo4W+ERFdQZ18mz6NY&#10;6kA2DCeJcS4sTAYmzE4wqbQegOOs74/AQ36CijyrfwMeELmyszCAjbIuPFQddkfJss8/OtD3nSy4&#10;dPU+32e2Bocue3V4IGmqf11n+N0zXvwEAAD//wMAUEsDBBQABgAIAAAAIQDhpQLX3QAAAAkBAAAP&#10;AAAAZHJzL2Rvd25yZXYueG1sTI/BTsMwDIbvSLxDZCRuLKVDZStNJ4TEjiAGB7hljZdUa5yqydrC&#10;02NO7OZf/vT7c7WZfSdGHGIbSMHtIgOB1ATTklXw8f58swIRkyaju0Co4BsjbOrLi0qXJkz0huMu&#10;WcElFEutwKXUl1LGxqHXcRF6JN4dwuB14jhYaQY9cbnvZJ5lhfS6Jb7gdI9PDpvj7uQVvNrP0ee0&#10;beVh/fWztS/m6Kak1PXV/PgAIuGc/mH402d1qNlpH05koug4F6s1ozwslyAYyO/zOxB7BUWWg6wr&#10;ef5B/QsAAP//AwBQSwECLQAUAAYACAAAACEAtoM4kv4AAADhAQAAEwAAAAAAAAAAAAAAAAAAAAAA&#10;W0NvbnRlbnRfVHlwZXNdLnhtbFBLAQItABQABgAIAAAAIQA4/SH/1gAAAJQBAAALAAAAAAAAAAAA&#10;AAAAAC8BAABfcmVscy8ucmVsc1BLAQItABQABgAIAAAAIQD/yipC/wEAAA4EAAAOAAAAAAAAAAAA&#10;AAAAAC4CAABkcnMvZTJvRG9jLnhtbFBLAQItABQABgAIAAAAIQDhpQLX3QAAAAkBAAAPAAAAAAAA&#10;AAAAAAAAAFkEAABkcnMvZG93bnJldi54bWxQSwUGAAAAAAQABADzAAAAYwUAAAAA&#10;" strokecolor="#5b9bd5 [3204]" strokeweight=".5pt">
            <v:stroke endarrow="block" joinstyle="miter"/>
          </v:shape>
        </w:pict>
      </w:r>
      <w:r w:rsidRPr="002A330A">
        <w:rPr>
          <w:b/>
          <w:noProof/>
        </w:rPr>
        <w:pict>
          <v:shape id="Прямая со стрелкой 2" o:spid="_x0000_s1029" type="#_x0000_t32" style="position:absolute;margin-left:82.95pt;margin-top:3.1pt;width:51.75pt;height:3.6pt;flip:y;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tAkAgIAABcEAAAOAAAAZHJzL2Uyb0RvYy54bWysU0uOEzEQ3SNxB8t70kmLzDBROrPIABsE&#10;EQzsPW47bck/2UU+u4ELzBG4AptZ8NGcoftGlN1JgwAhgdiU/Huv6r0qz893RpONCFE5W9HJaEyJ&#10;sNzVyq4r+vryyYNHlERgtmbaWVHRvYj0fHH/3nzrZ6J0jdO1CARJbJxtfUUbAD8risgbYVgcOS8s&#10;XkoXDAPchnVRB7ZFdqOLcjw+KbYu1D44LmLE04v+ki4yv5SCwwspowCiK4q1QY4hx6sUi8WczdaB&#10;+UbxQxnsH6owTFlMOlBdMGDkbVC/UBnFg4tOwog7UzgpFRdZA6qZjH9S86phXmQtaE70g03x/9Hy&#10;55tVIKquaEmJZQZb1H7orrub9mv7sbsh3bv2DkP3vrtub9sv7ef2rv1EyuTb1scZwpd2FQ676Fch&#10;mbCTwRCplX+DI5FtQaFkl13fD66LHRCOhyfT07KcUsLx6uH0dHKWyIueJbH5EOGpcIakRUUjBKbW&#10;DSydtdheF/oMbPMsQg88AhJY2xSBKf3Y1gT2HgVCUMyutTjkSU+KJKYvP69gr0UPfykk2oNl9mny&#10;YIqlDmTDcKQY58LCZGDC1wkmldYDcJwd+CPw8D5BRR7avwEPiJzZWRjARlkXfpcddseSZf/+6ECv&#10;O1lw5ep9bmy2Bqcv9+TwU9J4/7jP8O//efENAAD//wMAUEsDBBQABgAIAAAAIQD24s6+3wAAAAgB&#10;AAAPAAAAZHJzL2Rvd25yZXYueG1sTI/LTsMwEEX3SP0Hayqxow6hRE0ap+LRLOgCiYJQl048JIF4&#10;HMVuG/6eYQXLq3t15ky+mWwvTjj6zpGC60UEAql2pqNGwdtrebUC4YMmo3tHqOAbPWyK2UWuM+PO&#10;9IKnfWgEQ8hnWkEbwpBJ6esWrfYLNyBx9+FGqwPHsZFm1GeG217GUZRIqzviC60e8KHF+mt/tEx5&#10;Ku/T7efzYbV73Nn3qrTNNrVKXc6nuzWIgFP4G8OvPqtDwU6VO5Lxouec3KY8VZDEILiPk3QJouLi&#10;ZgmyyOX/B4ofAAAA//8DAFBLAQItABQABgAIAAAAIQC2gziS/gAAAOEBAAATAAAAAAAAAAAAAAAA&#10;AAAAAABbQ29udGVudF9UeXBlc10ueG1sUEsBAi0AFAAGAAgAAAAhADj9If/WAAAAlAEAAAsAAAAA&#10;AAAAAAAAAAAALwEAAF9yZWxzLy5yZWxzUEsBAi0AFAAGAAgAAAAhADqq0CQCAgAAFwQAAA4AAAAA&#10;AAAAAAAAAAAALgIAAGRycy9lMm9Eb2MueG1sUEsBAi0AFAAGAAgAAAAhAPbizr7fAAAACAEAAA8A&#10;AAAAAAAAAAAAAAAAXAQAAGRycy9kb3ducmV2LnhtbFBLBQYAAAAABAAEAPMAAABoBQAAAAA=&#10;" strokecolor="#5b9bd5 [3204]" strokeweight=".5pt">
            <v:stroke endarrow="block" joinstyle="miter"/>
          </v:shape>
        </w:pict>
      </w:r>
      <w:r w:rsidR="00825405" w:rsidRPr="00A75D60">
        <w:rPr>
          <w:rFonts w:ascii="Times New Roman" w:hAnsi="Times New Roman" w:cs="Times New Roman"/>
          <w:b/>
          <w:sz w:val="24"/>
          <w:szCs w:val="24"/>
        </w:rPr>
        <w:t xml:space="preserve">Bugetul de stat </w:t>
      </w:r>
      <w:r w:rsidR="00FC7666">
        <w:rPr>
          <w:rFonts w:ascii="Times New Roman" w:hAnsi="Times New Roman" w:cs="Times New Roman"/>
          <w:b/>
          <w:sz w:val="24"/>
          <w:szCs w:val="24"/>
        </w:rPr>
        <w:t xml:space="preserve">                    </w:t>
      </w:r>
      <w:r w:rsidR="00FC7666" w:rsidRPr="00A75D60">
        <w:rPr>
          <w:rFonts w:ascii="Times New Roman" w:hAnsi="Times New Roman" w:cs="Times New Roman"/>
          <w:b/>
          <w:sz w:val="24"/>
          <w:szCs w:val="24"/>
        </w:rPr>
        <w:t>839,2 mii lei</w:t>
      </w:r>
      <w:r w:rsidR="00FC7666" w:rsidRPr="0079796B">
        <w:rPr>
          <w:rFonts w:ascii="Times New Roman" w:hAnsi="Times New Roman" w:cs="Times New Roman"/>
          <w:sz w:val="24"/>
          <w:szCs w:val="24"/>
        </w:rPr>
        <w:t xml:space="preserve"> pentru alimentarea gratuită a elevilor din clasele I-a –</w:t>
      </w:r>
      <w:r w:rsidR="00FC7666">
        <w:rPr>
          <w:rFonts w:ascii="Times New Roman" w:hAnsi="Times New Roman" w:cs="Times New Roman"/>
          <w:sz w:val="24"/>
          <w:szCs w:val="24"/>
        </w:rPr>
        <w:t>IV-</w:t>
      </w:r>
      <w:r w:rsidR="00FC7666" w:rsidRPr="0079796B">
        <w:rPr>
          <w:rFonts w:ascii="Times New Roman" w:hAnsi="Times New Roman" w:cs="Times New Roman"/>
          <w:sz w:val="24"/>
          <w:szCs w:val="24"/>
        </w:rPr>
        <w:t>a</w:t>
      </w:r>
    </w:p>
    <w:p w:rsidR="00FC7666" w:rsidRDefault="00A75D60" w:rsidP="00934E86">
      <w:pPr>
        <w:pStyle w:val="Listparagraf"/>
        <w:ind w:left="1440"/>
        <w:rPr>
          <w:rFonts w:ascii="Times New Roman" w:hAnsi="Times New Roman" w:cs="Times New Roman"/>
          <w:sz w:val="24"/>
          <w:szCs w:val="24"/>
        </w:rPr>
      </w:pPr>
      <w:r>
        <w:rPr>
          <w:rFonts w:ascii="Times New Roman" w:hAnsi="Times New Roman" w:cs="Times New Roman"/>
          <w:sz w:val="24"/>
          <w:szCs w:val="24"/>
        </w:rPr>
        <w:t xml:space="preserve">                     </w:t>
      </w:r>
      <w:r w:rsidR="00825405" w:rsidRPr="0079796B">
        <w:rPr>
          <w:rFonts w:ascii="Times New Roman" w:hAnsi="Times New Roman" w:cs="Times New Roman"/>
          <w:sz w:val="24"/>
          <w:szCs w:val="24"/>
        </w:rPr>
        <w:t xml:space="preserve"> </w:t>
      </w:r>
      <w:r w:rsidR="00FC7666">
        <w:rPr>
          <w:rFonts w:ascii="Times New Roman" w:hAnsi="Times New Roman" w:cs="Times New Roman"/>
          <w:b/>
          <w:sz w:val="24"/>
          <w:szCs w:val="24"/>
        </w:rPr>
        <w:t>93,5</w:t>
      </w:r>
      <w:r w:rsidR="00825405" w:rsidRPr="00A75D60">
        <w:rPr>
          <w:rFonts w:ascii="Times New Roman" w:hAnsi="Times New Roman" w:cs="Times New Roman"/>
          <w:b/>
          <w:sz w:val="24"/>
          <w:szCs w:val="24"/>
        </w:rPr>
        <w:t xml:space="preserve"> mii lei</w:t>
      </w:r>
      <w:r w:rsidR="00825405" w:rsidRPr="0079796B">
        <w:rPr>
          <w:rFonts w:ascii="Times New Roman" w:hAnsi="Times New Roman" w:cs="Times New Roman"/>
          <w:sz w:val="24"/>
          <w:szCs w:val="24"/>
        </w:rPr>
        <w:t xml:space="preserve"> pentru </w:t>
      </w:r>
      <w:r w:rsidR="00FC7666">
        <w:rPr>
          <w:rFonts w:ascii="Times New Roman" w:hAnsi="Times New Roman" w:cs="Times New Roman"/>
          <w:sz w:val="24"/>
          <w:szCs w:val="24"/>
        </w:rPr>
        <w:t xml:space="preserve">cadrele didactice atribuite comform art. 134 al. 7 al  </w:t>
      </w:r>
    </w:p>
    <w:p w:rsidR="00825405" w:rsidRPr="0079796B" w:rsidRDefault="00FC7666" w:rsidP="00934E86">
      <w:pPr>
        <w:pStyle w:val="Listparagraf"/>
        <w:ind w:left="1440"/>
        <w:rPr>
          <w:rFonts w:ascii="Times New Roman" w:hAnsi="Times New Roman" w:cs="Times New Roman"/>
          <w:sz w:val="24"/>
          <w:szCs w:val="24"/>
        </w:rPr>
      </w:pPr>
      <w:r>
        <w:rPr>
          <w:rFonts w:ascii="Times New Roman" w:hAnsi="Times New Roman" w:cs="Times New Roman"/>
          <w:sz w:val="24"/>
          <w:szCs w:val="24"/>
        </w:rPr>
        <w:t xml:space="preserve">                                          Codului Educație</w:t>
      </w:r>
    </w:p>
    <w:p w:rsidR="00825405" w:rsidRPr="00A75D60" w:rsidRDefault="00825405" w:rsidP="00303F1B">
      <w:pPr>
        <w:spacing w:after="0" w:line="360" w:lineRule="auto"/>
        <w:ind w:firstLine="567"/>
        <w:jc w:val="both"/>
        <w:rPr>
          <w:rFonts w:ascii="Times New Roman" w:hAnsi="Times New Roman" w:cs="Times New Roman"/>
          <w:sz w:val="24"/>
          <w:szCs w:val="24"/>
        </w:rPr>
      </w:pPr>
      <w:r w:rsidRPr="00A75D60">
        <w:rPr>
          <w:rFonts w:ascii="Times New Roman" w:hAnsi="Times New Roman" w:cs="Times New Roman"/>
          <w:sz w:val="24"/>
          <w:szCs w:val="24"/>
        </w:rPr>
        <w:t>Bugetul municipal este format din</w:t>
      </w:r>
      <w:r w:rsidR="00FC7666">
        <w:rPr>
          <w:rFonts w:ascii="Times New Roman" w:hAnsi="Times New Roman" w:cs="Times New Roman"/>
          <w:sz w:val="24"/>
          <w:szCs w:val="24"/>
        </w:rPr>
        <w:t xml:space="preserve"> următoarele componente</w:t>
      </w:r>
      <w:r w:rsidRPr="00A75D60">
        <w:rPr>
          <w:rFonts w:ascii="Times New Roman" w:hAnsi="Times New Roman" w:cs="Times New Roman"/>
          <w:sz w:val="24"/>
          <w:szCs w:val="24"/>
        </w:rPr>
        <w:t xml:space="preserve">: </w:t>
      </w:r>
      <w:r w:rsidR="003C397D" w:rsidRPr="00A75D60">
        <w:rPr>
          <w:rFonts w:ascii="Times New Roman" w:hAnsi="Times New Roman" w:cs="Times New Roman"/>
          <w:sz w:val="24"/>
          <w:szCs w:val="24"/>
        </w:rPr>
        <w:t xml:space="preserve">mijloace prevăzute </w:t>
      </w:r>
      <w:r w:rsidR="00FC7666">
        <w:rPr>
          <w:rFonts w:ascii="Times New Roman" w:hAnsi="Times New Roman" w:cs="Times New Roman"/>
          <w:sz w:val="24"/>
          <w:szCs w:val="24"/>
        </w:rPr>
        <w:t>pentru salarizarea cadrelor didactice</w:t>
      </w:r>
      <w:r w:rsidR="003C397D" w:rsidRPr="00A75D60">
        <w:rPr>
          <w:rFonts w:ascii="Times New Roman" w:hAnsi="Times New Roman" w:cs="Times New Roman"/>
          <w:sz w:val="24"/>
          <w:szCs w:val="24"/>
        </w:rPr>
        <w:t xml:space="preserve"> </w:t>
      </w:r>
      <w:r w:rsidR="00FC7666">
        <w:rPr>
          <w:rFonts w:ascii="Times New Roman" w:hAnsi="Times New Roman" w:cs="Times New Roman"/>
          <w:sz w:val="24"/>
          <w:szCs w:val="24"/>
        </w:rPr>
        <w:t>în clasele cu profil în sumă de 2744,6</w:t>
      </w:r>
      <w:r w:rsidR="00FC7666" w:rsidRPr="00A75D60">
        <w:rPr>
          <w:rFonts w:ascii="Times New Roman" w:hAnsi="Times New Roman" w:cs="Times New Roman"/>
          <w:sz w:val="24"/>
          <w:szCs w:val="24"/>
        </w:rPr>
        <w:t xml:space="preserve"> mii lei</w:t>
      </w:r>
      <w:r w:rsidR="00FC7666">
        <w:rPr>
          <w:rFonts w:ascii="Times New Roman" w:hAnsi="Times New Roman" w:cs="Times New Roman"/>
          <w:sz w:val="24"/>
          <w:szCs w:val="24"/>
        </w:rPr>
        <w:t xml:space="preserve"> și</w:t>
      </w:r>
      <w:r w:rsidR="003C397D" w:rsidRPr="00A75D60">
        <w:rPr>
          <w:rFonts w:ascii="Times New Roman" w:hAnsi="Times New Roman" w:cs="Times New Roman"/>
          <w:sz w:val="24"/>
          <w:szCs w:val="24"/>
        </w:rPr>
        <w:t xml:space="preserve"> mijloace pentru alimentarea gratuită a elevilor cl.V-a – IX-a</w:t>
      </w:r>
      <w:r w:rsidR="00FC7666">
        <w:rPr>
          <w:rFonts w:ascii="Times New Roman" w:hAnsi="Times New Roman" w:cs="Times New Roman"/>
          <w:sz w:val="24"/>
          <w:szCs w:val="24"/>
        </w:rPr>
        <w:t xml:space="preserve"> - 2744,6</w:t>
      </w:r>
      <w:r w:rsidR="00FC7666" w:rsidRPr="00A75D60">
        <w:rPr>
          <w:rFonts w:ascii="Times New Roman" w:hAnsi="Times New Roman" w:cs="Times New Roman"/>
          <w:sz w:val="24"/>
          <w:szCs w:val="24"/>
        </w:rPr>
        <w:t xml:space="preserve"> mii lei</w:t>
      </w:r>
      <w:r w:rsidR="00FC7666">
        <w:rPr>
          <w:rFonts w:ascii="Times New Roman" w:hAnsi="Times New Roman" w:cs="Times New Roman"/>
          <w:sz w:val="24"/>
          <w:szCs w:val="24"/>
        </w:rPr>
        <w:t>.</w:t>
      </w:r>
    </w:p>
    <w:p w:rsidR="00A75D60" w:rsidRPr="0079796B" w:rsidRDefault="002A330A" w:rsidP="00A75D60">
      <w:pPr>
        <w:pStyle w:val="Listparagraf"/>
        <w:ind w:left="1440"/>
        <w:rPr>
          <w:rFonts w:ascii="Times New Roman" w:hAnsi="Times New Roman" w:cs="Times New Roman"/>
          <w:sz w:val="24"/>
          <w:szCs w:val="24"/>
        </w:rPr>
      </w:pPr>
      <w:r w:rsidRPr="002A330A">
        <w:rPr>
          <w:rFonts w:ascii="Times New Roman" w:hAnsi="Times New Roman" w:cs="Times New Roman"/>
          <w:noProof/>
          <w:sz w:val="24"/>
          <w:szCs w:val="24"/>
        </w:rPr>
        <w:pict>
          <v:shape id="Прямая со стрелкой 3" o:spid="_x0000_s1028" type="#_x0000_t32" style="position:absolute;left:0;text-align:left;margin-left:72.45pt;margin-top:13.4pt;width:42.75pt;height:16.5pt;flip:y;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q8BgIAABgEAAAOAAAAZHJzL2Uyb0RvYy54bWysU0uOEzEQ3SNxB8t70p0MQUyUziwywAZB&#10;BAN7j9tOW/JPZZPPbuACcwSuwGYWwGjO0H0jyu6kQYCQQGxK/tR7Ve+5PD/bGU02AoJytqLjUUmJ&#10;sNzVyq4r+ubi6YPHlITIbM20s6KiexHo2eL+vfnWz8TENU7XAgiS2DDb+oo2MfpZUQTeCMPCyHlh&#10;8VI6MCziFtZFDWyL7EYXk7J8VGwd1B4cFyHg6Xl/SReZX0rB40spg4hEVxR7izlCjpcpFos5m62B&#10;+UbxQxvsH7owTFksOlCds8jIO1C/UBnFwQUn44g7UzgpFRdZA6oZlz+ped0wL7IWNCf4wabw/2j5&#10;i80KiKorekKJZQafqP3YXXXX7W37qbsm3fv2DkP3obtqb9qv7Zf2rv1MTpJvWx9mCF/aFRx2wa8g&#10;mbCTYIjUyr/Fkci2oFCyy67vB9fFLhKOh9OHk9PJlBKOV5PydDrNr1L0NInOQ4jPhDMkLSoaIjC1&#10;buLSWYvv66AvwTbPQ8RGEHgEJLC2KUam9BNbk7j3qDCCYnatRVKB6SmlSGr6/vMq7rXo4a+ERH+w&#10;z75Mnkyx1EA2DGeKcS5sHA9MmJ1gUmk9AMtswR+Bh/wEFXlq/wY8IHJlZ+MANso6+F31uDu2LPv8&#10;owO97mTBpav3+WWzNTh+2avDV0nz/eM+w79/6MU3AAAA//8DAFBLAwQUAAYACAAAACEAo8bmOeAA&#10;AAAJAQAADwAAAGRycy9kb3ducmV2LnhtbEyPTU+DQBCG7yb+h82YeLOLiA0gS+NHOdiDibVpPC7s&#10;CCg7S9hti//e8aTHN/PmmectVrMdxBEn3ztScL2IQCA1zvTUKti9VVcpCB80GT04QgXf6GFVnp8V&#10;OjfuRK943IZWMIR8rhV0IYy5lL7p0Gq/cCMS3z7cZHXgOLXSTPrEcDvIOIqW0uqe+EOnR3zssPna&#10;HixTnquHbP358p5unjZ2X1e2XWdWqcuL+f4ORMA5/JXhV5/VoWSn2h3IeDFwTpKMqwriJU/gQnwT&#10;JSBqBbdZCrIs5P8F5Q8AAAD//wMAUEsBAi0AFAAGAAgAAAAhALaDOJL+AAAA4QEAABMAAAAAAAAA&#10;AAAAAAAAAAAAAFtDb250ZW50X1R5cGVzXS54bWxQSwECLQAUAAYACAAAACEAOP0h/9YAAACUAQAA&#10;CwAAAAAAAAAAAAAAAAAvAQAAX3JlbHMvLnJlbHNQSwECLQAUAAYACAAAACEA8SqqvAYCAAAYBAAA&#10;DgAAAAAAAAAAAAAAAAAuAgAAZHJzL2Uyb0RvYy54bWxQSwECLQAUAAYACAAAACEAo8bmOeAAAAAJ&#10;AQAADwAAAAAAAAAAAAAAAABgBAAAZHJzL2Rvd25yZXYueG1sUEsFBgAAAAAEAAQA8wAAAG0FAAAA&#10;AA==&#10;" strokecolor="#5b9bd5 [3204]" strokeweight=".5pt">
            <v:stroke endarrow="block" joinstyle="miter"/>
          </v:shape>
        </w:pict>
      </w:r>
      <w:r w:rsidR="00A75D60">
        <w:rPr>
          <w:rFonts w:ascii="Times New Roman" w:hAnsi="Times New Roman" w:cs="Times New Roman"/>
          <w:sz w:val="24"/>
          <w:szCs w:val="24"/>
        </w:rPr>
        <w:t xml:space="preserve">                </w:t>
      </w:r>
      <w:r w:rsidR="00FC7666">
        <w:rPr>
          <w:rFonts w:ascii="Times New Roman" w:hAnsi="Times New Roman" w:cs="Times New Roman"/>
          <w:b/>
          <w:sz w:val="24"/>
          <w:szCs w:val="24"/>
        </w:rPr>
        <w:t>2744,6</w:t>
      </w:r>
      <w:r w:rsidR="00A75D60">
        <w:rPr>
          <w:rFonts w:ascii="Times New Roman" w:hAnsi="Times New Roman" w:cs="Times New Roman"/>
          <w:b/>
          <w:sz w:val="24"/>
          <w:szCs w:val="24"/>
        </w:rPr>
        <w:t xml:space="preserve"> mii lei</w:t>
      </w:r>
      <w:r w:rsidR="00A75D60" w:rsidRPr="0079796B">
        <w:rPr>
          <w:rFonts w:ascii="Times New Roman" w:hAnsi="Times New Roman" w:cs="Times New Roman"/>
          <w:sz w:val="24"/>
          <w:szCs w:val="24"/>
        </w:rPr>
        <w:t xml:space="preserve"> </w:t>
      </w:r>
      <w:r w:rsidR="00FC7666">
        <w:rPr>
          <w:rFonts w:ascii="Times New Roman" w:hAnsi="Times New Roman" w:cs="Times New Roman"/>
          <w:sz w:val="24"/>
          <w:szCs w:val="24"/>
        </w:rPr>
        <w:t xml:space="preserve">pentru salarizarea cadrelor didactice în </w:t>
      </w:r>
      <w:r w:rsidR="00A75D60">
        <w:rPr>
          <w:rFonts w:ascii="Times New Roman" w:hAnsi="Times New Roman" w:cs="Times New Roman"/>
          <w:sz w:val="24"/>
          <w:szCs w:val="24"/>
        </w:rPr>
        <w:t>clase</w:t>
      </w:r>
      <w:r w:rsidR="00FC7666">
        <w:rPr>
          <w:rFonts w:ascii="Times New Roman" w:hAnsi="Times New Roman" w:cs="Times New Roman"/>
          <w:sz w:val="24"/>
          <w:szCs w:val="24"/>
        </w:rPr>
        <w:t>le</w:t>
      </w:r>
      <w:r w:rsidR="00A75D60">
        <w:rPr>
          <w:rFonts w:ascii="Times New Roman" w:hAnsi="Times New Roman" w:cs="Times New Roman"/>
          <w:sz w:val="24"/>
          <w:szCs w:val="24"/>
        </w:rPr>
        <w:t xml:space="preserve"> cu profil</w:t>
      </w:r>
    </w:p>
    <w:p w:rsidR="00A75D60" w:rsidRPr="00A75D60" w:rsidRDefault="002A330A" w:rsidP="00A75D60">
      <w:pPr>
        <w:rPr>
          <w:rFonts w:ascii="Times New Roman" w:hAnsi="Times New Roman" w:cs="Times New Roman"/>
          <w:b/>
          <w:sz w:val="24"/>
          <w:szCs w:val="24"/>
        </w:rPr>
      </w:pPr>
      <w:r w:rsidRPr="002A330A">
        <w:rPr>
          <w:b/>
          <w:noProof/>
        </w:rPr>
        <w:pict>
          <v:shape id="Прямая со стрелкой 4" o:spid="_x0000_s1027" type="#_x0000_t32" style="position:absolute;margin-left:71.7pt;margin-top:11.5pt;width:44.25pt;height:11.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kk//QEAAA4EAAAOAAAAZHJzL2Uyb0RvYy54bWysU0uOEzEQ3SNxB8t70ukoM8xE6cwiA2wQ&#10;RMAcwOO205b8k13ksxu4wByBK7BhwUdzhu4bUXYnPQgQEohNtd32e1XvVXl+sTOabESIytmKlqMx&#10;JcJyVyu7rujVm6ePziiJwGzNtLOionsR6cXi4YP51s/ExDVO1yIQJLFxtvUVbQD8rCgib4RhceS8&#10;sHgoXTAMcBvWRR3YFtmNLibj8WmxdaH2wXERI/697A/pIvNLKTi8lDIKILqiWBvkGHK8TrFYzNls&#10;HZhvFD+Uwf6hCsOUxaQD1SUDRt4G9QuVUTy46CSMuDOFk1JxkTWgmnL8k5rXDfMia0Fzoh9siv+P&#10;lr/YrAJRdUWnlFhmsEXth+6mu22/tR+7W9K9a+8wdO+7m/ZT+7X90t61n8k0+bb1cYbwpV2Fwy76&#10;VUgm7GQw6YvyyC57vR+8FjsgHH+enJbnj08o4XhUTidnuEaW4h7sQ4RnwhmSFhWNEJhaN7B01mJX&#10;XSiz32zzPEIPPAJSZm1TBKb0E1sT2HvUBUExu9bikCddKZKGvuq8gr0WPfyVkOgK1tmnyfMoljqQ&#10;DcNJYpwLC+XAhLcTTCqtB+A41/dH4OF+goo8q38DHhA5s7MwgI2yLvwuO+yOJcv+/tGBXney4NrV&#10;+9zPbA0OXe7J4YGkqf5xn+H3z3jxHQAA//8DAFBLAwQUAAYACAAAACEAhkODN94AAAAJAQAADwAA&#10;AGRycy9kb3ducmV2LnhtbEyPwU7DMBBE70j8g7VI3KjTJEU0jVMhJHoEUTjQmxtv46jxOordJPD1&#10;LCc4jvZp9k25nV0nRhxC60nBcpGAQKq9aalR8PH+fPcAIkRNRneeUMEXBthW11elLoyf6A3HfWwE&#10;l1AotAIbY19IGWqLToeF75H4dvKD05Hj0Egz6InLXSfTJLmXTrfEH6zu8clifd5fnILX5nN0Ke1a&#10;eVofvnfNiznbKSp1ezM/bkBEnOMfDL/6rA4VOx39hUwQHec8yxlVkGa8iYE0W65BHBXkqxXIqpT/&#10;F1Q/AAAA//8DAFBLAQItABQABgAIAAAAIQC2gziS/gAAAOEBAAATAAAAAAAAAAAAAAAAAAAAAABb&#10;Q29udGVudF9UeXBlc10ueG1sUEsBAi0AFAAGAAgAAAAhADj9If/WAAAAlAEAAAsAAAAAAAAAAAAA&#10;AAAALwEAAF9yZWxzLy5yZWxzUEsBAi0AFAAGAAgAAAAhAHsCST/9AQAADgQAAA4AAAAAAAAAAAAA&#10;AAAALgIAAGRycy9lMm9Eb2MueG1sUEsBAi0AFAAGAAgAAAAhAIZDgzfeAAAACQEAAA8AAAAAAAAA&#10;AAAAAAAAVwQAAGRycy9kb3ducmV2LnhtbFBLBQYAAAAABAAEAPMAAABiBQAAAAA=&#10;" strokecolor="#5b9bd5 [3204]" strokeweight=".5pt">
            <v:stroke endarrow="block" joinstyle="miter"/>
          </v:shape>
        </w:pict>
      </w:r>
      <w:r w:rsidR="00A75D60" w:rsidRPr="00A75D60">
        <w:rPr>
          <w:rFonts w:ascii="Times New Roman" w:hAnsi="Times New Roman" w:cs="Times New Roman"/>
          <w:b/>
          <w:sz w:val="24"/>
          <w:szCs w:val="24"/>
        </w:rPr>
        <w:t xml:space="preserve">Bugetul </w:t>
      </w:r>
      <w:r w:rsidR="00A75D60">
        <w:rPr>
          <w:rFonts w:ascii="Times New Roman" w:hAnsi="Times New Roman" w:cs="Times New Roman"/>
          <w:b/>
          <w:sz w:val="24"/>
          <w:szCs w:val="24"/>
        </w:rPr>
        <w:t>mun.</w:t>
      </w:r>
      <w:r w:rsidR="00A75D60" w:rsidRPr="00A75D60">
        <w:rPr>
          <w:rFonts w:ascii="Times New Roman" w:hAnsi="Times New Roman" w:cs="Times New Roman"/>
          <w:b/>
          <w:sz w:val="24"/>
          <w:szCs w:val="24"/>
        </w:rPr>
        <w:t xml:space="preserve"> </w:t>
      </w:r>
    </w:p>
    <w:p w:rsidR="00A75D60" w:rsidRPr="0079796B" w:rsidRDefault="00A75D60" w:rsidP="00A75D60">
      <w:pPr>
        <w:pStyle w:val="Listparagraf"/>
        <w:ind w:left="1440"/>
        <w:rPr>
          <w:rFonts w:ascii="Times New Roman" w:hAnsi="Times New Roman" w:cs="Times New Roman"/>
          <w:sz w:val="24"/>
          <w:szCs w:val="24"/>
        </w:rPr>
      </w:pPr>
      <w:r w:rsidRPr="0079796B">
        <w:rPr>
          <w:rFonts w:ascii="Times New Roman" w:hAnsi="Times New Roman" w:cs="Times New Roman"/>
          <w:sz w:val="24"/>
          <w:szCs w:val="24"/>
        </w:rPr>
        <w:t xml:space="preserve">           </w:t>
      </w:r>
      <w:r w:rsidR="00FC7666">
        <w:rPr>
          <w:rFonts w:ascii="Times New Roman" w:hAnsi="Times New Roman" w:cs="Times New Roman"/>
          <w:sz w:val="24"/>
          <w:szCs w:val="24"/>
        </w:rPr>
        <w:t xml:space="preserve">   </w:t>
      </w:r>
      <w:r w:rsidRPr="0079796B">
        <w:rPr>
          <w:rFonts w:ascii="Times New Roman" w:hAnsi="Times New Roman" w:cs="Times New Roman"/>
          <w:sz w:val="24"/>
          <w:szCs w:val="24"/>
        </w:rPr>
        <w:t xml:space="preserve">  </w:t>
      </w:r>
      <w:r w:rsidR="00FC7666">
        <w:rPr>
          <w:rFonts w:ascii="Times New Roman" w:hAnsi="Times New Roman" w:cs="Times New Roman"/>
          <w:b/>
          <w:sz w:val="24"/>
          <w:szCs w:val="24"/>
        </w:rPr>
        <w:t>542,4</w:t>
      </w:r>
      <w:r w:rsidRPr="00A75D60">
        <w:rPr>
          <w:rFonts w:ascii="Times New Roman" w:hAnsi="Times New Roman" w:cs="Times New Roman"/>
          <w:b/>
          <w:sz w:val="24"/>
          <w:szCs w:val="24"/>
        </w:rPr>
        <w:t xml:space="preserve"> mii lei</w:t>
      </w:r>
      <w:r w:rsidRPr="0079796B">
        <w:rPr>
          <w:rFonts w:ascii="Times New Roman" w:hAnsi="Times New Roman" w:cs="Times New Roman"/>
          <w:sz w:val="24"/>
          <w:szCs w:val="24"/>
        </w:rPr>
        <w:t xml:space="preserve"> pentru alimentarea gratuită a elevilor din clasele </w:t>
      </w:r>
      <w:r>
        <w:rPr>
          <w:rFonts w:ascii="Times New Roman" w:hAnsi="Times New Roman" w:cs="Times New Roman"/>
          <w:sz w:val="24"/>
          <w:szCs w:val="24"/>
        </w:rPr>
        <w:t>V</w:t>
      </w:r>
      <w:r w:rsidRPr="0079796B">
        <w:rPr>
          <w:rFonts w:ascii="Times New Roman" w:hAnsi="Times New Roman" w:cs="Times New Roman"/>
          <w:sz w:val="24"/>
          <w:szCs w:val="24"/>
        </w:rPr>
        <w:t xml:space="preserve">-a – </w:t>
      </w:r>
      <w:r>
        <w:rPr>
          <w:rFonts w:ascii="Times New Roman" w:hAnsi="Times New Roman" w:cs="Times New Roman"/>
          <w:sz w:val="24"/>
          <w:szCs w:val="24"/>
        </w:rPr>
        <w:t xml:space="preserve"> IX</w:t>
      </w:r>
      <w:r w:rsidRPr="0079796B">
        <w:rPr>
          <w:rFonts w:ascii="Times New Roman" w:hAnsi="Times New Roman" w:cs="Times New Roman"/>
          <w:sz w:val="24"/>
          <w:szCs w:val="24"/>
        </w:rPr>
        <w:t>-a.</w:t>
      </w:r>
    </w:p>
    <w:p w:rsidR="003C397D" w:rsidRDefault="003C397D" w:rsidP="00934E86">
      <w:pPr>
        <w:pStyle w:val="Listparagraf"/>
        <w:ind w:left="1440"/>
        <w:rPr>
          <w:rFonts w:ascii="Times New Roman" w:hAnsi="Times New Roman" w:cs="Times New Roman"/>
          <w:sz w:val="24"/>
          <w:szCs w:val="24"/>
        </w:rPr>
      </w:pPr>
    </w:p>
    <w:p w:rsidR="00A75D60" w:rsidRPr="00DD1619" w:rsidRDefault="00FC7666" w:rsidP="00303F1B">
      <w:pPr>
        <w:pStyle w:val="Listparagraf"/>
        <w:numPr>
          <w:ilvl w:val="0"/>
          <w:numId w:val="6"/>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P</w:t>
      </w:r>
      <w:r w:rsidR="00A75D60" w:rsidRPr="00DD1619">
        <w:rPr>
          <w:rFonts w:ascii="Times New Roman" w:hAnsi="Times New Roman" w:cs="Times New Roman"/>
          <w:sz w:val="24"/>
          <w:szCs w:val="24"/>
        </w:rPr>
        <w:t>lanul precizat</w:t>
      </w:r>
      <w:r>
        <w:rPr>
          <w:rFonts w:ascii="Times New Roman" w:hAnsi="Times New Roman" w:cs="Times New Roman"/>
          <w:sz w:val="24"/>
          <w:szCs w:val="24"/>
        </w:rPr>
        <w:t xml:space="preserve"> pentru </w:t>
      </w:r>
      <w:r w:rsidR="00351CCF">
        <w:rPr>
          <w:rFonts w:ascii="Times New Roman" w:hAnsi="Times New Roman" w:cs="Times New Roman"/>
          <w:sz w:val="24"/>
          <w:szCs w:val="24"/>
        </w:rPr>
        <w:t>anul</w:t>
      </w:r>
      <w:r w:rsidR="00A75D60" w:rsidRPr="00DD1619">
        <w:rPr>
          <w:rFonts w:ascii="Times New Roman" w:hAnsi="Times New Roman" w:cs="Times New Roman"/>
          <w:sz w:val="24"/>
          <w:szCs w:val="24"/>
        </w:rPr>
        <w:t xml:space="preserve"> </w:t>
      </w:r>
      <w:r>
        <w:rPr>
          <w:rFonts w:ascii="Times New Roman" w:hAnsi="Times New Roman" w:cs="Times New Roman"/>
          <w:sz w:val="24"/>
          <w:szCs w:val="24"/>
        </w:rPr>
        <w:t>2019</w:t>
      </w:r>
      <w:r w:rsidR="00A75D60" w:rsidRPr="00DD1619">
        <w:rPr>
          <w:rFonts w:ascii="Times New Roman" w:hAnsi="Times New Roman" w:cs="Times New Roman"/>
          <w:sz w:val="24"/>
          <w:szCs w:val="24"/>
        </w:rPr>
        <w:t xml:space="preserve"> constituie </w:t>
      </w:r>
      <w:r w:rsidR="00351CCF">
        <w:rPr>
          <w:rFonts w:ascii="Times New Roman" w:hAnsi="Times New Roman" w:cs="Times New Roman"/>
          <w:b/>
          <w:sz w:val="24"/>
          <w:szCs w:val="24"/>
        </w:rPr>
        <w:t>21295,1</w:t>
      </w:r>
      <w:r w:rsidR="00A75D60" w:rsidRPr="00DD1619">
        <w:rPr>
          <w:rFonts w:ascii="Times New Roman" w:hAnsi="Times New Roman" w:cs="Times New Roman"/>
          <w:sz w:val="24"/>
          <w:szCs w:val="24"/>
        </w:rPr>
        <w:t xml:space="preserve"> mii lei, </w:t>
      </w:r>
      <w:r w:rsidR="00F74802">
        <w:rPr>
          <w:rFonts w:ascii="Times New Roman" w:hAnsi="Times New Roman" w:cs="Times New Roman"/>
          <w:sz w:val="24"/>
          <w:szCs w:val="24"/>
        </w:rPr>
        <w:t xml:space="preserve">prezentînd o majorare cu </w:t>
      </w:r>
      <w:r w:rsidR="00351CCF">
        <w:rPr>
          <w:rFonts w:ascii="Times New Roman" w:hAnsi="Times New Roman" w:cs="Times New Roman"/>
          <w:b/>
          <w:sz w:val="24"/>
          <w:szCs w:val="24"/>
        </w:rPr>
        <w:t>2249,0</w:t>
      </w:r>
      <w:r w:rsidR="00F74802" w:rsidRPr="0073091C">
        <w:rPr>
          <w:rFonts w:ascii="Times New Roman" w:hAnsi="Times New Roman" w:cs="Times New Roman"/>
          <w:b/>
          <w:sz w:val="24"/>
          <w:szCs w:val="24"/>
        </w:rPr>
        <w:t xml:space="preserve"> mii</w:t>
      </w:r>
      <w:r w:rsidR="00A75D60" w:rsidRPr="0073091C">
        <w:rPr>
          <w:rFonts w:ascii="Times New Roman" w:hAnsi="Times New Roman" w:cs="Times New Roman"/>
          <w:b/>
          <w:sz w:val="24"/>
          <w:szCs w:val="24"/>
        </w:rPr>
        <w:t xml:space="preserve"> lei</w:t>
      </w:r>
      <w:r w:rsidR="00F74802">
        <w:rPr>
          <w:rFonts w:ascii="Times New Roman" w:hAnsi="Times New Roman" w:cs="Times New Roman"/>
          <w:sz w:val="24"/>
          <w:szCs w:val="24"/>
        </w:rPr>
        <w:t xml:space="preserve"> față de valoare planului aprobat la începutul anului 2019. Această majorarea a fost condiționată de umătoarele modificări</w:t>
      </w:r>
      <w:r w:rsidR="00A75D60" w:rsidRPr="00DD1619">
        <w:rPr>
          <w:rFonts w:ascii="Times New Roman" w:hAnsi="Times New Roman" w:cs="Times New Roman"/>
          <w:sz w:val="24"/>
          <w:szCs w:val="24"/>
        </w:rPr>
        <w:t>:</w:t>
      </w:r>
    </w:p>
    <w:p w:rsidR="00E17566" w:rsidRPr="00676F3A" w:rsidRDefault="00F32309" w:rsidP="0078076A">
      <w:pPr>
        <w:pStyle w:val="Listparagraf"/>
        <w:numPr>
          <w:ilvl w:val="0"/>
          <w:numId w:val="4"/>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754,5</w:t>
      </w:r>
      <w:r w:rsidR="00A75D60" w:rsidRPr="00676F3A">
        <w:rPr>
          <w:rFonts w:ascii="Times New Roman" w:hAnsi="Times New Roman" w:cs="Times New Roman"/>
          <w:sz w:val="24"/>
          <w:szCs w:val="24"/>
        </w:rPr>
        <w:t xml:space="preserve"> mii l</w:t>
      </w:r>
      <w:r w:rsidR="00DD1619" w:rsidRPr="00676F3A">
        <w:rPr>
          <w:rFonts w:ascii="Times New Roman" w:hAnsi="Times New Roman" w:cs="Times New Roman"/>
          <w:sz w:val="24"/>
          <w:szCs w:val="24"/>
        </w:rPr>
        <w:t>e</w:t>
      </w:r>
      <w:r w:rsidR="00A75D60" w:rsidRPr="00676F3A">
        <w:rPr>
          <w:rFonts w:ascii="Times New Roman" w:hAnsi="Times New Roman" w:cs="Times New Roman"/>
          <w:sz w:val="24"/>
          <w:szCs w:val="24"/>
        </w:rPr>
        <w:t xml:space="preserve">i alocați de la bugetul </w:t>
      </w:r>
      <w:r w:rsidR="00F74802" w:rsidRPr="00676F3A">
        <w:rPr>
          <w:rFonts w:ascii="Times New Roman" w:hAnsi="Times New Roman" w:cs="Times New Roman"/>
          <w:sz w:val="24"/>
          <w:szCs w:val="24"/>
        </w:rPr>
        <w:t>de stat</w:t>
      </w:r>
      <w:r w:rsidR="00A75D60" w:rsidRPr="00676F3A">
        <w:rPr>
          <w:rFonts w:ascii="Times New Roman" w:hAnsi="Times New Roman" w:cs="Times New Roman"/>
          <w:sz w:val="24"/>
          <w:szCs w:val="24"/>
        </w:rPr>
        <w:t xml:space="preserve"> pentru </w:t>
      </w:r>
      <w:r w:rsidR="00F74802" w:rsidRPr="00676F3A">
        <w:rPr>
          <w:rFonts w:ascii="Times New Roman" w:hAnsi="Times New Roman" w:cs="Times New Roman"/>
          <w:sz w:val="24"/>
          <w:szCs w:val="24"/>
        </w:rPr>
        <w:t>retribuirea muncii angajaților conform statelor</w:t>
      </w:r>
      <w:r w:rsidR="00A75D60" w:rsidRPr="00676F3A">
        <w:rPr>
          <w:rFonts w:ascii="Times New Roman" w:hAnsi="Times New Roman" w:cs="Times New Roman"/>
          <w:sz w:val="24"/>
          <w:szCs w:val="24"/>
        </w:rPr>
        <w:t xml:space="preserve">, </w:t>
      </w:r>
      <w:r w:rsidR="00F74802" w:rsidRPr="00676F3A">
        <w:rPr>
          <w:rFonts w:ascii="Times New Roman" w:hAnsi="Times New Roman" w:cs="Times New Roman"/>
          <w:sz w:val="24"/>
          <w:szCs w:val="24"/>
        </w:rPr>
        <w:t>atribuite în baza Dispoziției</w:t>
      </w:r>
      <w:r w:rsidR="00A75D60" w:rsidRPr="00676F3A">
        <w:rPr>
          <w:rFonts w:ascii="Times New Roman" w:hAnsi="Times New Roman" w:cs="Times New Roman"/>
          <w:sz w:val="24"/>
          <w:szCs w:val="24"/>
        </w:rPr>
        <w:t xml:space="preserve"> nr. </w:t>
      </w:r>
      <w:r w:rsidR="00F74802" w:rsidRPr="00676F3A">
        <w:rPr>
          <w:rFonts w:ascii="Times New Roman" w:hAnsi="Times New Roman" w:cs="Times New Roman"/>
          <w:sz w:val="24"/>
          <w:szCs w:val="24"/>
        </w:rPr>
        <w:t>371-d</w:t>
      </w:r>
      <w:r w:rsidR="00A75D60" w:rsidRPr="00676F3A">
        <w:rPr>
          <w:rFonts w:ascii="Times New Roman" w:hAnsi="Times New Roman" w:cs="Times New Roman"/>
          <w:sz w:val="24"/>
          <w:szCs w:val="24"/>
        </w:rPr>
        <w:t xml:space="preserve"> din </w:t>
      </w:r>
      <w:r w:rsidR="00676F3A" w:rsidRPr="00676F3A">
        <w:rPr>
          <w:rFonts w:ascii="Times New Roman" w:hAnsi="Times New Roman" w:cs="Times New Roman"/>
          <w:sz w:val="24"/>
          <w:szCs w:val="24"/>
        </w:rPr>
        <w:t xml:space="preserve">04.06.2019 și </w:t>
      </w:r>
      <w:r w:rsidR="00E17566" w:rsidRPr="00676F3A">
        <w:rPr>
          <w:rFonts w:ascii="Times New Roman" w:hAnsi="Times New Roman" w:cs="Times New Roman"/>
          <w:sz w:val="24"/>
          <w:szCs w:val="24"/>
        </w:rPr>
        <w:t>652,7 mii lei alocații de la bugatul municipal pentru retribuirea muncii profesorilor și angajaților claselor cu profil, atribuite în baza Deciziei CMC nr. 4/2 din 17.09.2019.</w:t>
      </w:r>
    </w:p>
    <w:p w:rsidR="00E17566" w:rsidRPr="00676F3A" w:rsidRDefault="0021313E" w:rsidP="00141C50">
      <w:pPr>
        <w:pStyle w:val="Listparagraf"/>
        <w:numPr>
          <w:ilvl w:val="0"/>
          <w:numId w:val="4"/>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292,8</w:t>
      </w:r>
      <w:r w:rsidR="00A75D60" w:rsidRPr="00676F3A">
        <w:rPr>
          <w:rFonts w:ascii="Times New Roman" w:hAnsi="Times New Roman" w:cs="Times New Roman"/>
          <w:sz w:val="24"/>
          <w:szCs w:val="24"/>
        </w:rPr>
        <w:t xml:space="preserve"> mii lei </w:t>
      </w:r>
      <w:r w:rsidR="00F74802" w:rsidRPr="00676F3A">
        <w:rPr>
          <w:rFonts w:ascii="Times New Roman" w:hAnsi="Times New Roman" w:cs="Times New Roman"/>
          <w:sz w:val="24"/>
          <w:szCs w:val="24"/>
        </w:rPr>
        <w:t>alocații de la bugetul de stat pentru contribuții de asigurări sociale de stat obligatorii</w:t>
      </w:r>
      <w:r w:rsidR="00A75D60" w:rsidRPr="00676F3A">
        <w:rPr>
          <w:rFonts w:ascii="Times New Roman" w:hAnsi="Times New Roman" w:cs="Times New Roman"/>
          <w:sz w:val="24"/>
          <w:szCs w:val="24"/>
        </w:rPr>
        <w:t xml:space="preserve">, </w:t>
      </w:r>
      <w:r w:rsidR="00F74802" w:rsidRPr="00676F3A">
        <w:rPr>
          <w:rFonts w:ascii="Times New Roman" w:hAnsi="Times New Roman" w:cs="Times New Roman"/>
          <w:sz w:val="24"/>
          <w:szCs w:val="24"/>
        </w:rPr>
        <w:t>atribuite în baza Dispo</w:t>
      </w:r>
      <w:r w:rsidR="00676F3A" w:rsidRPr="00676F3A">
        <w:rPr>
          <w:rFonts w:ascii="Times New Roman" w:hAnsi="Times New Roman" w:cs="Times New Roman"/>
          <w:sz w:val="24"/>
          <w:szCs w:val="24"/>
        </w:rPr>
        <w:t>ziției nr. 371-d din 04.06.2019 și</w:t>
      </w:r>
      <w:r w:rsidR="00676F3A">
        <w:rPr>
          <w:rFonts w:ascii="Times New Roman" w:hAnsi="Times New Roman" w:cs="Times New Roman"/>
          <w:sz w:val="24"/>
          <w:szCs w:val="24"/>
        </w:rPr>
        <w:t xml:space="preserve"> </w:t>
      </w:r>
      <w:r w:rsidR="00E17566" w:rsidRPr="00676F3A">
        <w:rPr>
          <w:rFonts w:ascii="Times New Roman" w:hAnsi="Times New Roman" w:cs="Times New Roman"/>
          <w:sz w:val="24"/>
          <w:szCs w:val="24"/>
        </w:rPr>
        <w:t>150,1 mii lei alocații de la bugatul municipal pentru contribuții de asigurări sociale de stat obligatorii calculate profesorilor claselor cu profil, atribuite în baza Deciziei CMC nr. 4/2 din 17.09.2019.</w:t>
      </w:r>
    </w:p>
    <w:p w:rsidR="00E17566" w:rsidRPr="00676F3A" w:rsidRDefault="0021313E" w:rsidP="00385048">
      <w:pPr>
        <w:pStyle w:val="Listparagraf"/>
        <w:numPr>
          <w:ilvl w:val="0"/>
          <w:numId w:val="4"/>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62,1</w:t>
      </w:r>
      <w:r w:rsidR="00A75D60" w:rsidRPr="00676F3A">
        <w:rPr>
          <w:rFonts w:ascii="Times New Roman" w:hAnsi="Times New Roman" w:cs="Times New Roman"/>
          <w:sz w:val="24"/>
          <w:szCs w:val="24"/>
        </w:rPr>
        <w:t xml:space="preserve"> mii lei </w:t>
      </w:r>
      <w:r w:rsidR="00F74802" w:rsidRPr="00676F3A">
        <w:rPr>
          <w:rFonts w:ascii="Times New Roman" w:hAnsi="Times New Roman" w:cs="Times New Roman"/>
          <w:sz w:val="24"/>
          <w:szCs w:val="24"/>
        </w:rPr>
        <w:t>alocații de la bugetul de stat pentru prime de asigurare obligatorie de asistență medicală achitate de angajatori pe teritoriul țării, atribuite în baza Dispoziției nr. 371-d din 04.06.2019</w:t>
      </w:r>
      <w:r w:rsidR="00676F3A" w:rsidRPr="00676F3A">
        <w:rPr>
          <w:rFonts w:ascii="Times New Roman" w:hAnsi="Times New Roman" w:cs="Times New Roman"/>
          <w:sz w:val="24"/>
          <w:szCs w:val="24"/>
        </w:rPr>
        <w:t xml:space="preserve"> și </w:t>
      </w:r>
      <w:r w:rsidR="00E17566" w:rsidRPr="00676F3A">
        <w:rPr>
          <w:rFonts w:ascii="Times New Roman" w:hAnsi="Times New Roman" w:cs="Times New Roman"/>
          <w:sz w:val="24"/>
          <w:szCs w:val="24"/>
        </w:rPr>
        <w:t>24,9 mii lei alocații de la bugetul de stat pentru prime de asigurare obligatorie de asistență medicală achitate de angajatori pe teritoriul țării, atribuite în baza Deciziei CMC nr. 4/2 din 17.09.2019.</w:t>
      </w:r>
    </w:p>
    <w:p w:rsidR="00A75D60" w:rsidRDefault="00F74802" w:rsidP="00D61DF2">
      <w:pPr>
        <w:pStyle w:val="Listparagraf"/>
        <w:numPr>
          <w:ilvl w:val="0"/>
          <w:numId w:val="4"/>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160</w:t>
      </w:r>
      <w:r w:rsidR="00A75D60">
        <w:rPr>
          <w:rFonts w:ascii="Times New Roman" w:hAnsi="Times New Roman" w:cs="Times New Roman"/>
          <w:sz w:val="24"/>
          <w:szCs w:val="24"/>
        </w:rPr>
        <w:t xml:space="preserve"> mii lei </w:t>
      </w:r>
      <w:r>
        <w:rPr>
          <w:rFonts w:ascii="Times New Roman" w:hAnsi="Times New Roman" w:cs="Times New Roman"/>
          <w:sz w:val="24"/>
          <w:szCs w:val="24"/>
        </w:rPr>
        <w:t>alo</w:t>
      </w:r>
      <w:r w:rsidR="0073091C">
        <w:rPr>
          <w:rFonts w:ascii="Times New Roman" w:hAnsi="Times New Roman" w:cs="Times New Roman"/>
          <w:sz w:val="24"/>
          <w:szCs w:val="24"/>
        </w:rPr>
        <w:t xml:space="preserve">cații pentru compensații unice </w:t>
      </w:r>
      <w:r>
        <w:rPr>
          <w:rFonts w:ascii="Times New Roman" w:hAnsi="Times New Roman" w:cs="Times New Roman"/>
          <w:sz w:val="24"/>
          <w:szCs w:val="24"/>
        </w:rPr>
        <w:t>cadrelor didactice</w:t>
      </w:r>
      <w:r w:rsidR="0073091C">
        <w:rPr>
          <w:rFonts w:ascii="Times New Roman" w:hAnsi="Times New Roman" w:cs="Times New Roman"/>
          <w:sz w:val="24"/>
          <w:szCs w:val="24"/>
        </w:rPr>
        <w:t xml:space="preserve"> în sumă de 2000 lei per/pers</w:t>
      </w:r>
      <w:r w:rsidR="00A75D60">
        <w:rPr>
          <w:rFonts w:ascii="Times New Roman" w:hAnsi="Times New Roman" w:cs="Times New Roman"/>
          <w:sz w:val="24"/>
          <w:szCs w:val="24"/>
        </w:rPr>
        <w:t>, conform Deciziei nr. 5/2 din 24.07.2018</w:t>
      </w:r>
      <w:r w:rsidR="0073091C">
        <w:rPr>
          <w:rFonts w:ascii="Times New Roman" w:hAnsi="Times New Roman" w:cs="Times New Roman"/>
          <w:sz w:val="24"/>
          <w:szCs w:val="24"/>
        </w:rPr>
        <w:t>.</w:t>
      </w:r>
    </w:p>
    <w:p w:rsidR="0082292E" w:rsidRPr="00676F3A" w:rsidRDefault="00E17566" w:rsidP="00D61DF2">
      <w:pPr>
        <w:pStyle w:val="Listparagraf"/>
        <w:numPr>
          <w:ilvl w:val="0"/>
          <w:numId w:val="4"/>
        </w:numPr>
        <w:spacing w:after="0" w:line="360" w:lineRule="auto"/>
        <w:ind w:left="0" w:firstLine="567"/>
        <w:jc w:val="both"/>
        <w:rPr>
          <w:rFonts w:ascii="Times New Roman" w:hAnsi="Times New Roman" w:cs="Times New Roman"/>
          <w:sz w:val="24"/>
          <w:szCs w:val="24"/>
        </w:rPr>
      </w:pPr>
      <w:r w:rsidRPr="00676F3A">
        <w:rPr>
          <w:rFonts w:ascii="Times New Roman" w:hAnsi="Times New Roman" w:cs="Times New Roman"/>
          <w:sz w:val="24"/>
          <w:szCs w:val="24"/>
        </w:rPr>
        <w:t>61,6</w:t>
      </w:r>
      <w:r w:rsidR="00DD1619" w:rsidRPr="00676F3A">
        <w:rPr>
          <w:rFonts w:ascii="Times New Roman" w:hAnsi="Times New Roman" w:cs="Times New Roman"/>
          <w:sz w:val="24"/>
          <w:szCs w:val="24"/>
        </w:rPr>
        <w:t xml:space="preserve"> mii lei </w:t>
      </w:r>
      <w:r w:rsidR="0073091C" w:rsidRPr="00676F3A">
        <w:rPr>
          <w:rFonts w:ascii="Times New Roman" w:hAnsi="Times New Roman" w:cs="Times New Roman"/>
          <w:sz w:val="24"/>
          <w:szCs w:val="24"/>
        </w:rPr>
        <w:t>alocații</w:t>
      </w:r>
      <w:r w:rsidR="00DD1619" w:rsidRPr="00676F3A">
        <w:rPr>
          <w:rFonts w:ascii="Times New Roman" w:hAnsi="Times New Roman" w:cs="Times New Roman"/>
          <w:sz w:val="24"/>
          <w:szCs w:val="24"/>
        </w:rPr>
        <w:t xml:space="preserve"> pent</w:t>
      </w:r>
      <w:r w:rsidR="0073091C" w:rsidRPr="00676F3A">
        <w:rPr>
          <w:rFonts w:ascii="Times New Roman" w:hAnsi="Times New Roman" w:cs="Times New Roman"/>
          <w:sz w:val="24"/>
          <w:szCs w:val="24"/>
        </w:rPr>
        <w:t>ru</w:t>
      </w:r>
      <w:r w:rsidR="00DD1619" w:rsidRPr="00676F3A">
        <w:rPr>
          <w:rFonts w:ascii="Times New Roman" w:hAnsi="Times New Roman" w:cs="Times New Roman"/>
          <w:sz w:val="24"/>
          <w:szCs w:val="24"/>
        </w:rPr>
        <w:t xml:space="preserve"> ajutor material pentru circulația gratuită în transport public, conform Deciziei nr. 3/8 din 18.06.2018</w:t>
      </w:r>
      <w:r w:rsidR="00676F3A" w:rsidRPr="00676F3A">
        <w:rPr>
          <w:rFonts w:ascii="Times New Roman" w:hAnsi="Times New Roman" w:cs="Times New Roman"/>
          <w:sz w:val="24"/>
          <w:szCs w:val="24"/>
        </w:rPr>
        <w:t xml:space="preserve"> și </w:t>
      </w:r>
      <w:r w:rsidR="0082292E" w:rsidRPr="00676F3A">
        <w:rPr>
          <w:rFonts w:ascii="Times New Roman" w:hAnsi="Times New Roman" w:cs="Times New Roman"/>
          <w:sz w:val="24"/>
          <w:szCs w:val="24"/>
        </w:rPr>
        <w:t>24,64 mii lei alocații pentru ajutor material pentru circulația gratuită în transport public, conform Dispoziției nr. 531-d din 31.07.2019.</w:t>
      </w:r>
    </w:p>
    <w:p w:rsidR="0073091C" w:rsidRDefault="0073091C" w:rsidP="00D61DF2">
      <w:pPr>
        <w:pStyle w:val="Listparagraf"/>
        <w:numPr>
          <w:ilvl w:val="0"/>
          <w:numId w:val="4"/>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45 mii lei alocați de la bugetul municipal pentru retribuirea muncii cadrelor de sprijin conform statelor, atribuite în baza Dispoziției nr. 13-d din 17.01.2019</w:t>
      </w:r>
      <w:r w:rsidR="0021313E">
        <w:rPr>
          <w:rFonts w:ascii="Times New Roman" w:hAnsi="Times New Roman" w:cs="Times New Roman"/>
          <w:sz w:val="24"/>
          <w:szCs w:val="24"/>
        </w:rPr>
        <w:t xml:space="preserve"> și 25,8 mii lei alocații atribuite în baza Dispoziției nr. 531-d</w:t>
      </w:r>
      <w:r>
        <w:rPr>
          <w:rFonts w:ascii="Times New Roman" w:hAnsi="Times New Roman" w:cs="Times New Roman"/>
          <w:sz w:val="24"/>
          <w:szCs w:val="24"/>
        </w:rPr>
        <w:t>.</w:t>
      </w:r>
    </w:p>
    <w:p w:rsidR="0073091C" w:rsidRDefault="0073091C" w:rsidP="00D61DF2">
      <w:pPr>
        <w:pStyle w:val="Listparagraf"/>
        <w:numPr>
          <w:ilvl w:val="0"/>
          <w:numId w:val="4"/>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10,4 mii lei alocați de la bugetul municipal pentru contribuții de asigurări sociale de stat obligatorii aferente salariului cadrelor de sprijin, atribuite în baza Dispoziției nr. 13-d din 17.01.2019</w:t>
      </w:r>
      <w:r w:rsidR="0021313E">
        <w:rPr>
          <w:rFonts w:ascii="Times New Roman" w:hAnsi="Times New Roman" w:cs="Times New Roman"/>
          <w:sz w:val="24"/>
          <w:szCs w:val="24"/>
        </w:rPr>
        <w:t xml:space="preserve"> și 5,9 mii lei alocații atribuite în baza Dispoziției nr. 531-d</w:t>
      </w:r>
      <w:r>
        <w:rPr>
          <w:rFonts w:ascii="Times New Roman" w:hAnsi="Times New Roman" w:cs="Times New Roman"/>
          <w:sz w:val="24"/>
          <w:szCs w:val="24"/>
        </w:rPr>
        <w:t>.</w:t>
      </w:r>
    </w:p>
    <w:p w:rsidR="0073091C" w:rsidRDefault="0021313E" w:rsidP="00D61DF2">
      <w:pPr>
        <w:pStyle w:val="Listparagraf"/>
        <w:numPr>
          <w:ilvl w:val="0"/>
          <w:numId w:val="4"/>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2</w:t>
      </w:r>
      <w:r w:rsidR="0073091C">
        <w:rPr>
          <w:rFonts w:ascii="Times New Roman" w:hAnsi="Times New Roman" w:cs="Times New Roman"/>
          <w:sz w:val="24"/>
          <w:szCs w:val="24"/>
        </w:rPr>
        <w:t xml:space="preserve"> mii lei alocați de la bugetul municipal pentru prime de asigurare obligatorie de asistență medicală achitate de angajatori pe teritoriul țării prime de asigurare obligatorie de asistență medicală achitate de angajatori pe teritoriul țării</w:t>
      </w:r>
      <w:r w:rsidRPr="0021313E">
        <w:rPr>
          <w:rFonts w:ascii="Times New Roman" w:hAnsi="Times New Roman" w:cs="Times New Roman"/>
          <w:sz w:val="24"/>
          <w:szCs w:val="24"/>
        </w:rPr>
        <w:t xml:space="preserve"> </w:t>
      </w:r>
      <w:r>
        <w:rPr>
          <w:rFonts w:ascii="Times New Roman" w:hAnsi="Times New Roman" w:cs="Times New Roman"/>
          <w:sz w:val="24"/>
          <w:szCs w:val="24"/>
        </w:rPr>
        <w:t>aferente salariului cadrelor de sprijin, atribuite în baza Dispoziției nr. 13-d din 17.01.2019 și 1,2 mii lei alocații atribuite în baza Dispoziției nr. 531-d</w:t>
      </w:r>
      <w:r w:rsidR="0073091C">
        <w:rPr>
          <w:rFonts w:ascii="Times New Roman" w:hAnsi="Times New Roman" w:cs="Times New Roman"/>
          <w:sz w:val="24"/>
          <w:szCs w:val="24"/>
        </w:rPr>
        <w:t>.</w:t>
      </w:r>
    </w:p>
    <w:p w:rsidR="00A75D60" w:rsidRDefault="00DD1619" w:rsidP="00303F1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Venituri colectate </w:t>
      </w:r>
      <w:r w:rsidR="0073091C">
        <w:rPr>
          <w:rFonts w:ascii="Times New Roman" w:hAnsi="Times New Roman" w:cs="Times New Roman"/>
          <w:sz w:val="24"/>
          <w:szCs w:val="24"/>
        </w:rPr>
        <w:t>planificate</w:t>
      </w:r>
      <w:r w:rsidR="00EA16D5">
        <w:rPr>
          <w:rFonts w:ascii="Times New Roman" w:hAnsi="Times New Roman" w:cs="Times New Roman"/>
          <w:sz w:val="24"/>
          <w:szCs w:val="24"/>
        </w:rPr>
        <w:t xml:space="preserve"> și aprobate </w:t>
      </w:r>
      <w:r>
        <w:rPr>
          <w:rFonts w:ascii="Times New Roman" w:hAnsi="Times New Roman" w:cs="Times New Roman"/>
          <w:sz w:val="24"/>
          <w:szCs w:val="24"/>
        </w:rPr>
        <w:t xml:space="preserve">pentru plata locațiunii a bunurilor/patrimoniului public </w:t>
      </w:r>
      <w:r w:rsidR="0073091C">
        <w:rPr>
          <w:rFonts w:ascii="Times New Roman" w:hAnsi="Times New Roman" w:cs="Times New Roman"/>
          <w:sz w:val="24"/>
          <w:szCs w:val="24"/>
        </w:rPr>
        <w:t xml:space="preserve">sunt </w:t>
      </w:r>
      <w:r>
        <w:rPr>
          <w:rFonts w:ascii="Times New Roman" w:hAnsi="Times New Roman" w:cs="Times New Roman"/>
          <w:sz w:val="24"/>
          <w:szCs w:val="24"/>
        </w:rPr>
        <w:t xml:space="preserve">în </w:t>
      </w:r>
      <w:r w:rsidR="0073091C">
        <w:rPr>
          <w:rFonts w:ascii="Times New Roman" w:hAnsi="Times New Roman" w:cs="Times New Roman"/>
          <w:sz w:val="24"/>
          <w:szCs w:val="24"/>
        </w:rPr>
        <w:t>valoare</w:t>
      </w:r>
      <w:r>
        <w:rPr>
          <w:rFonts w:ascii="Times New Roman" w:hAnsi="Times New Roman" w:cs="Times New Roman"/>
          <w:sz w:val="24"/>
          <w:szCs w:val="24"/>
        </w:rPr>
        <w:t xml:space="preserve"> de </w:t>
      </w:r>
      <w:r w:rsidR="0073091C">
        <w:rPr>
          <w:rFonts w:ascii="Times New Roman" w:hAnsi="Times New Roman" w:cs="Times New Roman"/>
          <w:sz w:val="24"/>
          <w:szCs w:val="24"/>
        </w:rPr>
        <w:t>800</w:t>
      </w:r>
      <w:r>
        <w:rPr>
          <w:rFonts w:ascii="Times New Roman" w:hAnsi="Times New Roman" w:cs="Times New Roman"/>
          <w:sz w:val="24"/>
          <w:szCs w:val="24"/>
        </w:rPr>
        <w:t xml:space="preserve">,00 mii lei. </w:t>
      </w:r>
      <w:r w:rsidR="00E17566">
        <w:rPr>
          <w:rFonts w:ascii="Times New Roman" w:hAnsi="Times New Roman" w:cs="Times New Roman"/>
          <w:sz w:val="24"/>
          <w:szCs w:val="24"/>
        </w:rPr>
        <w:t xml:space="preserve">Pentru </w:t>
      </w:r>
      <w:r w:rsidR="0021313E">
        <w:rPr>
          <w:rFonts w:ascii="Times New Roman" w:hAnsi="Times New Roman" w:cs="Times New Roman"/>
          <w:sz w:val="24"/>
          <w:szCs w:val="24"/>
        </w:rPr>
        <w:t>anul</w:t>
      </w:r>
      <w:r w:rsidR="0073091C">
        <w:rPr>
          <w:rFonts w:ascii="Times New Roman" w:hAnsi="Times New Roman" w:cs="Times New Roman"/>
          <w:sz w:val="24"/>
          <w:szCs w:val="24"/>
        </w:rPr>
        <w:t xml:space="preserve"> 2019 veniturile colectate încasate efectiv constituie</w:t>
      </w:r>
      <w:r>
        <w:rPr>
          <w:rFonts w:ascii="Times New Roman" w:hAnsi="Times New Roman" w:cs="Times New Roman"/>
          <w:sz w:val="24"/>
          <w:szCs w:val="24"/>
        </w:rPr>
        <w:t xml:space="preserve"> </w:t>
      </w:r>
      <w:r w:rsidR="0021313E">
        <w:rPr>
          <w:rFonts w:ascii="Times New Roman" w:hAnsi="Times New Roman" w:cs="Times New Roman"/>
          <w:sz w:val="24"/>
          <w:szCs w:val="24"/>
        </w:rPr>
        <w:t>681,9</w:t>
      </w:r>
      <w:r>
        <w:rPr>
          <w:rFonts w:ascii="Times New Roman" w:hAnsi="Times New Roman" w:cs="Times New Roman"/>
          <w:sz w:val="24"/>
          <w:szCs w:val="24"/>
        </w:rPr>
        <w:t xml:space="preserve"> mii lei</w:t>
      </w:r>
      <w:r w:rsidR="0073091C">
        <w:rPr>
          <w:rFonts w:ascii="Times New Roman" w:hAnsi="Times New Roman" w:cs="Times New Roman"/>
          <w:sz w:val="24"/>
          <w:szCs w:val="24"/>
        </w:rPr>
        <w:t>.</w:t>
      </w:r>
    </w:p>
    <w:p w:rsidR="00DD1619" w:rsidRDefault="0073091C" w:rsidP="00303F1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Efectuînd o analiză asupra evoluției v</w:t>
      </w:r>
      <w:r w:rsidR="00DD1619">
        <w:rPr>
          <w:rFonts w:ascii="Times New Roman" w:hAnsi="Times New Roman" w:cs="Times New Roman"/>
          <w:sz w:val="24"/>
          <w:szCs w:val="24"/>
        </w:rPr>
        <w:t>enituri</w:t>
      </w:r>
      <w:r>
        <w:rPr>
          <w:rFonts w:ascii="Times New Roman" w:hAnsi="Times New Roman" w:cs="Times New Roman"/>
          <w:sz w:val="24"/>
          <w:szCs w:val="24"/>
        </w:rPr>
        <w:t>lor</w:t>
      </w:r>
      <w:r w:rsidR="00DD1619">
        <w:rPr>
          <w:rFonts w:ascii="Times New Roman" w:hAnsi="Times New Roman" w:cs="Times New Roman"/>
          <w:sz w:val="24"/>
          <w:szCs w:val="24"/>
        </w:rPr>
        <w:t xml:space="preserve"> efective </w:t>
      </w:r>
      <w:r>
        <w:rPr>
          <w:rFonts w:ascii="Times New Roman" w:hAnsi="Times New Roman" w:cs="Times New Roman"/>
          <w:sz w:val="24"/>
          <w:szCs w:val="24"/>
        </w:rPr>
        <w:t xml:space="preserve">colectate pentru perioada 2019 se constată o micșorare cu </w:t>
      </w:r>
      <w:r w:rsidR="0021313E">
        <w:rPr>
          <w:rFonts w:ascii="Times New Roman" w:hAnsi="Times New Roman" w:cs="Times New Roman"/>
          <w:sz w:val="24"/>
          <w:szCs w:val="24"/>
        </w:rPr>
        <w:t>74,5</w:t>
      </w:r>
      <w:r w:rsidR="00DD1619">
        <w:rPr>
          <w:rFonts w:ascii="Times New Roman" w:hAnsi="Times New Roman" w:cs="Times New Roman"/>
          <w:sz w:val="24"/>
          <w:szCs w:val="24"/>
        </w:rPr>
        <w:t xml:space="preserve"> mii lei</w:t>
      </w:r>
      <w:r w:rsidR="00EA16D5">
        <w:rPr>
          <w:rFonts w:ascii="Times New Roman" w:hAnsi="Times New Roman" w:cs="Times New Roman"/>
          <w:sz w:val="24"/>
          <w:szCs w:val="24"/>
        </w:rPr>
        <w:t>. Acest lucru denotă faptul că pe parcursul perioadei de gestiune cheltuieli</w:t>
      </w:r>
      <w:r w:rsidR="006A77BA">
        <w:rPr>
          <w:rFonts w:ascii="Times New Roman" w:hAnsi="Times New Roman" w:cs="Times New Roman"/>
          <w:sz w:val="24"/>
          <w:szCs w:val="24"/>
        </w:rPr>
        <w:t>l</w:t>
      </w:r>
      <w:r w:rsidR="00EA16D5">
        <w:rPr>
          <w:rFonts w:ascii="Times New Roman" w:hAnsi="Times New Roman" w:cs="Times New Roman"/>
          <w:sz w:val="24"/>
          <w:szCs w:val="24"/>
        </w:rPr>
        <w:t xml:space="preserve">e legate de alimentarea cu energie electrică, energie termică, ape și canalizare, </w:t>
      </w:r>
      <w:r w:rsidR="00DD1619">
        <w:rPr>
          <w:rFonts w:ascii="Times New Roman" w:hAnsi="Times New Roman" w:cs="Times New Roman"/>
          <w:sz w:val="24"/>
          <w:szCs w:val="24"/>
        </w:rPr>
        <w:t xml:space="preserve">care reprezintă serviciile </w:t>
      </w:r>
      <w:r w:rsidR="00EA16D5">
        <w:rPr>
          <w:rFonts w:ascii="Times New Roman" w:hAnsi="Times New Roman" w:cs="Times New Roman"/>
          <w:sz w:val="24"/>
          <w:szCs w:val="24"/>
        </w:rPr>
        <w:t>prestate pentru</w:t>
      </w:r>
      <w:r w:rsidR="00DD1619">
        <w:rPr>
          <w:rFonts w:ascii="Times New Roman" w:hAnsi="Times New Roman" w:cs="Times New Roman"/>
          <w:sz w:val="24"/>
          <w:szCs w:val="24"/>
        </w:rPr>
        <w:t xml:space="preserve"> IP Liceului Teoretic „Petru Rareș”, </w:t>
      </w:r>
      <w:r w:rsidR="00EA16D5">
        <w:rPr>
          <w:rFonts w:ascii="Times New Roman" w:hAnsi="Times New Roman" w:cs="Times New Roman"/>
          <w:sz w:val="24"/>
          <w:szCs w:val="24"/>
        </w:rPr>
        <w:t xml:space="preserve">datorită </w:t>
      </w:r>
      <w:r w:rsidR="00DD1619">
        <w:rPr>
          <w:rFonts w:ascii="Times New Roman" w:hAnsi="Times New Roman" w:cs="Times New Roman"/>
          <w:sz w:val="24"/>
          <w:szCs w:val="24"/>
        </w:rPr>
        <w:t>aliment</w:t>
      </w:r>
      <w:r w:rsidR="00EA16D5">
        <w:rPr>
          <w:rFonts w:ascii="Times New Roman" w:hAnsi="Times New Roman" w:cs="Times New Roman"/>
          <w:sz w:val="24"/>
          <w:szCs w:val="24"/>
        </w:rPr>
        <w:t>ării</w:t>
      </w:r>
      <w:r w:rsidR="00DD1619">
        <w:rPr>
          <w:rFonts w:ascii="Times New Roman" w:hAnsi="Times New Roman" w:cs="Times New Roman"/>
          <w:sz w:val="24"/>
          <w:szCs w:val="24"/>
        </w:rPr>
        <w:t xml:space="preserve"> dintr-o rețea cu IP Liceul Teoretic „Onisifor Ghibu”</w:t>
      </w:r>
      <w:r w:rsidR="00EA16D5">
        <w:rPr>
          <w:rFonts w:ascii="Times New Roman" w:hAnsi="Times New Roman" w:cs="Times New Roman"/>
          <w:sz w:val="24"/>
          <w:szCs w:val="24"/>
        </w:rPr>
        <w:t xml:space="preserve"> s-au micșorat, ceea ce prezintă economie pentru beneficiar și totodată economie în ansamblu pentru Instituția noastră</w:t>
      </w:r>
      <w:r w:rsidR="00DD1619">
        <w:rPr>
          <w:rFonts w:ascii="Times New Roman" w:hAnsi="Times New Roman" w:cs="Times New Roman"/>
          <w:sz w:val="24"/>
          <w:szCs w:val="24"/>
        </w:rPr>
        <w:t>.</w:t>
      </w:r>
    </w:p>
    <w:p w:rsidR="00DD1619" w:rsidRDefault="00EA16D5" w:rsidP="00303F1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Pe perioada de raportate</w:t>
      </w:r>
      <w:r w:rsidR="004D5630">
        <w:rPr>
          <w:rFonts w:ascii="Times New Roman" w:hAnsi="Times New Roman" w:cs="Times New Roman"/>
          <w:sz w:val="24"/>
          <w:szCs w:val="24"/>
        </w:rPr>
        <w:t>,</w:t>
      </w:r>
      <w:r>
        <w:rPr>
          <w:rFonts w:ascii="Times New Roman" w:hAnsi="Times New Roman" w:cs="Times New Roman"/>
          <w:sz w:val="24"/>
          <w:szCs w:val="24"/>
        </w:rPr>
        <w:t xml:space="preserve"> Institu</w:t>
      </w:r>
      <w:r w:rsidR="0073091C">
        <w:rPr>
          <w:rFonts w:ascii="Times New Roman" w:hAnsi="Times New Roman" w:cs="Times New Roman"/>
          <w:sz w:val="24"/>
          <w:szCs w:val="24"/>
        </w:rPr>
        <w:t>ția a realizat v</w:t>
      </w:r>
      <w:r>
        <w:rPr>
          <w:rFonts w:ascii="Times New Roman" w:hAnsi="Times New Roman" w:cs="Times New Roman"/>
          <w:sz w:val="24"/>
          <w:szCs w:val="24"/>
        </w:rPr>
        <w:t>enituri</w:t>
      </w:r>
      <w:r w:rsidR="00DD1619">
        <w:rPr>
          <w:rFonts w:ascii="Times New Roman" w:hAnsi="Times New Roman" w:cs="Times New Roman"/>
          <w:sz w:val="24"/>
          <w:szCs w:val="24"/>
        </w:rPr>
        <w:t xml:space="preserve"> de la activele intrate cu titlu gratuit </w:t>
      </w:r>
      <w:r>
        <w:rPr>
          <w:rFonts w:ascii="Times New Roman" w:hAnsi="Times New Roman" w:cs="Times New Roman"/>
          <w:sz w:val="24"/>
          <w:szCs w:val="24"/>
        </w:rPr>
        <w:t>în valoare de 193,159 mii lei, echivalentul do</w:t>
      </w:r>
      <w:r w:rsidR="00182D8E">
        <w:rPr>
          <w:rFonts w:ascii="Times New Roman" w:hAnsi="Times New Roman" w:cs="Times New Roman"/>
          <w:sz w:val="24"/>
          <w:szCs w:val="24"/>
        </w:rPr>
        <w:t>na</w:t>
      </w:r>
      <w:r>
        <w:rPr>
          <w:rFonts w:ascii="Times New Roman" w:hAnsi="Times New Roman" w:cs="Times New Roman"/>
          <w:sz w:val="24"/>
          <w:szCs w:val="24"/>
        </w:rPr>
        <w:t>țiilor de mijloace fixe și foduri de cărți pentru bibliotecă</w:t>
      </w:r>
      <w:r w:rsidR="00DD1619">
        <w:rPr>
          <w:rFonts w:ascii="Times New Roman" w:hAnsi="Times New Roman" w:cs="Times New Roman"/>
          <w:sz w:val="24"/>
          <w:szCs w:val="24"/>
        </w:rPr>
        <w:t>.</w:t>
      </w:r>
      <w:r w:rsidR="00EE3FDE">
        <w:rPr>
          <w:rFonts w:ascii="Times New Roman" w:hAnsi="Times New Roman" w:cs="Times New Roman"/>
          <w:sz w:val="24"/>
          <w:szCs w:val="24"/>
        </w:rPr>
        <w:t xml:space="preserve"> </w:t>
      </w:r>
    </w:p>
    <w:p w:rsidR="00DD1619" w:rsidRDefault="00DD1619" w:rsidP="00303F1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Nivelu</w:t>
      </w:r>
      <w:r w:rsidR="00EA16D5">
        <w:rPr>
          <w:rFonts w:ascii="Times New Roman" w:hAnsi="Times New Roman" w:cs="Times New Roman"/>
          <w:sz w:val="24"/>
          <w:szCs w:val="24"/>
        </w:rPr>
        <w:t>l</w:t>
      </w:r>
      <w:r>
        <w:rPr>
          <w:rFonts w:ascii="Times New Roman" w:hAnsi="Times New Roman" w:cs="Times New Roman"/>
          <w:sz w:val="24"/>
          <w:szCs w:val="24"/>
        </w:rPr>
        <w:t xml:space="preserve"> executării veniturilor de casă față </w:t>
      </w:r>
      <w:r w:rsidR="00EA16D5">
        <w:rPr>
          <w:rFonts w:ascii="Times New Roman" w:hAnsi="Times New Roman" w:cs="Times New Roman"/>
          <w:sz w:val="24"/>
          <w:szCs w:val="24"/>
        </w:rPr>
        <w:t>nivelul p</w:t>
      </w:r>
      <w:r>
        <w:rPr>
          <w:rFonts w:ascii="Times New Roman" w:hAnsi="Times New Roman" w:cs="Times New Roman"/>
          <w:sz w:val="24"/>
          <w:szCs w:val="24"/>
        </w:rPr>
        <w:t>lanul</w:t>
      </w:r>
      <w:r w:rsidR="00EA16D5">
        <w:rPr>
          <w:rFonts w:ascii="Times New Roman" w:hAnsi="Times New Roman" w:cs="Times New Roman"/>
          <w:sz w:val="24"/>
          <w:szCs w:val="24"/>
        </w:rPr>
        <w:t>ui</w:t>
      </w:r>
      <w:r>
        <w:rPr>
          <w:rFonts w:ascii="Times New Roman" w:hAnsi="Times New Roman" w:cs="Times New Roman"/>
          <w:sz w:val="24"/>
          <w:szCs w:val="24"/>
        </w:rPr>
        <w:t xml:space="preserve"> precizat </w:t>
      </w:r>
      <w:r w:rsidR="00CB3270">
        <w:rPr>
          <w:rFonts w:ascii="Times New Roman" w:hAnsi="Times New Roman" w:cs="Times New Roman"/>
          <w:sz w:val="24"/>
          <w:szCs w:val="24"/>
        </w:rPr>
        <w:t xml:space="preserve">pentru anul 2019 </w:t>
      </w:r>
      <w:r>
        <w:rPr>
          <w:rFonts w:ascii="Times New Roman" w:hAnsi="Times New Roman" w:cs="Times New Roman"/>
          <w:sz w:val="24"/>
          <w:szCs w:val="24"/>
        </w:rPr>
        <w:t xml:space="preserve">este de </w:t>
      </w:r>
      <w:r w:rsidR="0021313E">
        <w:rPr>
          <w:rFonts w:ascii="Times New Roman" w:hAnsi="Times New Roman" w:cs="Times New Roman"/>
          <w:sz w:val="24"/>
          <w:szCs w:val="24"/>
        </w:rPr>
        <w:t>99,14</w:t>
      </w:r>
      <w:r w:rsidR="00EA16D5">
        <w:rPr>
          <w:rFonts w:ascii="Times New Roman" w:hAnsi="Times New Roman" w:cs="Times New Roman"/>
          <w:sz w:val="24"/>
          <w:szCs w:val="24"/>
        </w:rPr>
        <w:t>%</w:t>
      </w:r>
      <w:r>
        <w:rPr>
          <w:rFonts w:ascii="Times New Roman" w:hAnsi="Times New Roman" w:cs="Times New Roman"/>
          <w:sz w:val="24"/>
          <w:szCs w:val="24"/>
        </w:rPr>
        <w:t xml:space="preserve">, </w:t>
      </w:r>
      <w:r w:rsidR="00CB3270">
        <w:rPr>
          <w:rFonts w:ascii="Times New Roman" w:hAnsi="Times New Roman" w:cs="Times New Roman"/>
          <w:sz w:val="24"/>
          <w:szCs w:val="24"/>
        </w:rPr>
        <w:t>iar</w:t>
      </w:r>
      <w:r>
        <w:rPr>
          <w:rFonts w:ascii="Times New Roman" w:hAnsi="Times New Roman" w:cs="Times New Roman"/>
          <w:sz w:val="24"/>
          <w:szCs w:val="24"/>
        </w:rPr>
        <w:t xml:space="preserve"> </w:t>
      </w:r>
      <w:r w:rsidR="00CB3270">
        <w:rPr>
          <w:rFonts w:ascii="Times New Roman" w:hAnsi="Times New Roman" w:cs="Times New Roman"/>
          <w:sz w:val="24"/>
          <w:szCs w:val="24"/>
        </w:rPr>
        <w:t>nivelul executării veniturilor</w:t>
      </w:r>
      <w:r>
        <w:rPr>
          <w:rFonts w:ascii="Times New Roman" w:hAnsi="Times New Roman" w:cs="Times New Roman"/>
          <w:sz w:val="24"/>
          <w:szCs w:val="24"/>
        </w:rPr>
        <w:t xml:space="preserve"> efective </w:t>
      </w:r>
      <w:r w:rsidR="0082292E">
        <w:rPr>
          <w:rFonts w:ascii="Times New Roman" w:hAnsi="Times New Roman" w:cs="Times New Roman"/>
          <w:sz w:val="24"/>
          <w:szCs w:val="24"/>
        </w:rPr>
        <w:t xml:space="preserve">costituie </w:t>
      </w:r>
      <w:r w:rsidR="0020383D">
        <w:rPr>
          <w:rFonts w:ascii="Times New Roman" w:hAnsi="Times New Roman" w:cs="Times New Roman"/>
          <w:sz w:val="24"/>
          <w:szCs w:val="24"/>
        </w:rPr>
        <w:t>99,09</w:t>
      </w:r>
      <w:r w:rsidR="00CB3270">
        <w:rPr>
          <w:rFonts w:ascii="Times New Roman" w:hAnsi="Times New Roman" w:cs="Times New Roman"/>
          <w:sz w:val="24"/>
          <w:szCs w:val="24"/>
        </w:rPr>
        <w:t xml:space="preserve"> </w:t>
      </w:r>
      <w:r>
        <w:rPr>
          <w:rFonts w:ascii="Times New Roman" w:hAnsi="Times New Roman" w:cs="Times New Roman"/>
          <w:sz w:val="24"/>
          <w:szCs w:val="24"/>
        </w:rPr>
        <w:t xml:space="preserve">%. Comparativ cu nivelul executării în anul </w:t>
      </w:r>
      <w:r w:rsidR="00EE3FDE">
        <w:rPr>
          <w:rFonts w:ascii="Times New Roman" w:hAnsi="Times New Roman" w:cs="Times New Roman"/>
          <w:sz w:val="24"/>
          <w:szCs w:val="24"/>
        </w:rPr>
        <w:t xml:space="preserve">precedent se constată o majorare cu </w:t>
      </w:r>
      <w:r w:rsidR="0020383D">
        <w:rPr>
          <w:rFonts w:ascii="Times New Roman" w:hAnsi="Times New Roman" w:cs="Times New Roman"/>
          <w:sz w:val="24"/>
          <w:szCs w:val="24"/>
        </w:rPr>
        <w:t>19,05</w:t>
      </w:r>
      <w:r w:rsidR="00CB3270">
        <w:rPr>
          <w:rFonts w:ascii="Times New Roman" w:hAnsi="Times New Roman" w:cs="Times New Roman"/>
          <w:sz w:val="24"/>
          <w:szCs w:val="24"/>
        </w:rPr>
        <w:t xml:space="preserve">%, acest fapt se datorează majorării nivelului cheltuielilor salariale rezultate </w:t>
      </w:r>
      <w:r w:rsidR="00CB613E">
        <w:rPr>
          <w:rFonts w:ascii="Times New Roman" w:hAnsi="Times New Roman" w:cs="Times New Roman"/>
          <w:sz w:val="24"/>
          <w:szCs w:val="24"/>
        </w:rPr>
        <w:t>din implementarea</w:t>
      </w:r>
      <w:r w:rsidR="00EE3FDE">
        <w:rPr>
          <w:rFonts w:ascii="Times New Roman" w:hAnsi="Times New Roman" w:cs="Times New Roman"/>
          <w:sz w:val="24"/>
          <w:szCs w:val="24"/>
        </w:rPr>
        <w:t xml:space="preserve"> Legii nr. 270 din 23.11.2018 „</w:t>
      </w:r>
      <w:r w:rsidR="00CB3270">
        <w:rPr>
          <w:rFonts w:ascii="Times New Roman" w:hAnsi="Times New Roman" w:cs="Times New Roman"/>
          <w:sz w:val="24"/>
          <w:szCs w:val="24"/>
        </w:rPr>
        <w:t>privind sistemul unitar de</w:t>
      </w:r>
      <w:r w:rsidR="00EE3FDE">
        <w:rPr>
          <w:rFonts w:ascii="Times New Roman" w:hAnsi="Times New Roman" w:cs="Times New Roman"/>
          <w:sz w:val="24"/>
          <w:szCs w:val="24"/>
        </w:rPr>
        <w:t xml:space="preserve"> sa</w:t>
      </w:r>
      <w:r w:rsidR="00CB3270">
        <w:rPr>
          <w:rFonts w:ascii="Times New Roman" w:hAnsi="Times New Roman" w:cs="Times New Roman"/>
          <w:sz w:val="24"/>
          <w:szCs w:val="24"/>
        </w:rPr>
        <w:t>l</w:t>
      </w:r>
      <w:r w:rsidR="00EE3FDE">
        <w:rPr>
          <w:rFonts w:ascii="Times New Roman" w:hAnsi="Times New Roman" w:cs="Times New Roman"/>
          <w:sz w:val="24"/>
          <w:szCs w:val="24"/>
        </w:rPr>
        <w:t>a</w:t>
      </w:r>
      <w:r w:rsidR="00CB3270">
        <w:rPr>
          <w:rFonts w:ascii="Times New Roman" w:hAnsi="Times New Roman" w:cs="Times New Roman"/>
          <w:sz w:val="24"/>
          <w:szCs w:val="24"/>
        </w:rPr>
        <w:t>rizare în sectorul bugetar”</w:t>
      </w:r>
      <w:r>
        <w:rPr>
          <w:rFonts w:ascii="Times New Roman" w:hAnsi="Times New Roman" w:cs="Times New Roman"/>
          <w:sz w:val="24"/>
          <w:szCs w:val="24"/>
        </w:rPr>
        <w:t>.</w:t>
      </w:r>
    </w:p>
    <w:p w:rsidR="0098490B" w:rsidRDefault="00917B72" w:rsidP="00303F1B">
      <w:pPr>
        <w:pStyle w:val="Listparagraf"/>
        <w:numPr>
          <w:ilvl w:val="0"/>
          <w:numId w:val="3"/>
        </w:numPr>
        <w:spacing w:after="0" w:line="360" w:lineRule="auto"/>
        <w:ind w:left="0" w:firstLine="567"/>
        <w:rPr>
          <w:rFonts w:ascii="Times New Roman" w:hAnsi="Times New Roman" w:cs="Times New Roman"/>
          <w:sz w:val="24"/>
          <w:szCs w:val="24"/>
        </w:rPr>
      </w:pPr>
      <w:r w:rsidRPr="00CB3270">
        <w:rPr>
          <w:rFonts w:ascii="Times New Roman" w:hAnsi="Times New Roman" w:cs="Times New Roman"/>
          <w:b/>
          <w:sz w:val="24"/>
          <w:szCs w:val="24"/>
        </w:rPr>
        <w:t>A.</w:t>
      </w:r>
      <w:r>
        <w:rPr>
          <w:rFonts w:ascii="Times New Roman" w:hAnsi="Times New Roman" w:cs="Times New Roman"/>
          <w:sz w:val="24"/>
          <w:szCs w:val="24"/>
        </w:rPr>
        <w:t xml:space="preserve"> </w:t>
      </w:r>
      <w:r w:rsidR="00CB3270">
        <w:rPr>
          <w:rFonts w:ascii="Times New Roman" w:hAnsi="Times New Roman" w:cs="Times New Roman"/>
          <w:sz w:val="24"/>
          <w:szCs w:val="24"/>
        </w:rPr>
        <w:t>Referitor la nivelul</w:t>
      </w:r>
      <w:r w:rsidR="00DD1619">
        <w:rPr>
          <w:rFonts w:ascii="Times New Roman" w:hAnsi="Times New Roman" w:cs="Times New Roman"/>
          <w:sz w:val="24"/>
          <w:szCs w:val="24"/>
        </w:rPr>
        <w:t xml:space="preserve"> cheltuielilor</w:t>
      </w:r>
      <w:r w:rsidR="00CB3270">
        <w:rPr>
          <w:rFonts w:ascii="Times New Roman" w:hAnsi="Times New Roman" w:cs="Times New Roman"/>
          <w:sz w:val="24"/>
          <w:szCs w:val="24"/>
        </w:rPr>
        <w:t xml:space="preserve"> ins</w:t>
      </w:r>
      <w:r w:rsidR="0098490B">
        <w:rPr>
          <w:rFonts w:ascii="Times New Roman" w:hAnsi="Times New Roman" w:cs="Times New Roman"/>
          <w:sz w:val="24"/>
          <w:szCs w:val="24"/>
        </w:rPr>
        <w:t>t</w:t>
      </w:r>
      <w:r w:rsidR="00CB3270">
        <w:rPr>
          <w:rFonts w:ascii="Times New Roman" w:hAnsi="Times New Roman" w:cs="Times New Roman"/>
          <w:sz w:val="24"/>
          <w:szCs w:val="24"/>
        </w:rPr>
        <w:t>ituție</w:t>
      </w:r>
      <w:r w:rsidR="0098490B">
        <w:rPr>
          <w:rFonts w:ascii="Times New Roman" w:hAnsi="Times New Roman" w:cs="Times New Roman"/>
          <w:sz w:val="24"/>
          <w:szCs w:val="24"/>
        </w:rPr>
        <w:t>, planul aprobat</w:t>
      </w:r>
      <w:r w:rsidR="00CB3270">
        <w:rPr>
          <w:rFonts w:ascii="Times New Roman" w:hAnsi="Times New Roman" w:cs="Times New Roman"/>
          <w:sz w:val="24"/>
          <w:szCs w:val="24"/>
        </w:rPr>
        <w:t xml:space="preserve"> pentru anul 2019 </w:t>
      </w:r>
      <w:r w:rsidR="00DD1619">
        <w:rPr>
          <w:rFonts w:ascii="Times New Roman" w:hAnsi="Times New Roman" w:cs="Times New Roman"/>
          <w:sz w:val="24"/>
          <w:szCs w:val="24"/>
        </w:rPr>
        <w:t xml:space="preserve">constituie </w:t>
      </w:r>
      <w:r w:rsidR="00CB3270" w:rsidRPr="00CB3270">
        <w:rPr>
          <w:rFonts w:ascii="Times New Roman" w:hAnsi="Times New Roman" w:cs="Times New Roman"/>
          <w:b/>
          <w:sz w:val="24"/>
          <w:szCs w:val="24"/>
        </w:rPr>
        <w:t>18065,6</w:t>
      </w:r>
      <w:r w:rsidR="00DD1619" w:rsidRPr="00CB3270">
        <w:rPr>
          <w:rFonts w:ascii="Times New Roman" w:hAnsi="Times New Roman" w:cs="Times New Roman"/>
          <w:b/>
          <w:sz w:val="24"/>
          <w:szCs w:val="24"/>
        </w:rPr>
        <w:t xml:space="preserve"> </w:t>
      </w:r>
      <w:r w:rsidR="00DD1619">
        <w:rPr>
          <w:rFonts w:ascii="Times New Roman" w:hAnsi="Times New Roman" w:cs="Times New Roman"/>
          <w:sz w:val="24"/>
          <w:szCs w:val="24"/>
        </w:rPr>
        <w:t>mii lei</w:t>
      </w:r>
      <w:r w:rsidR="00CB3270">
        <w:rPr>
          <w:rFonts w:ascii="Times New Roman" w:hAnsi="Times New Roman" w:cs="Times New Roman"/>
          <w:sz w:val="24"/>
          <w:szCs w:val="24"/>
        </w:rPr>
        <w:t>. Acestea fiind formate din următoarele categorii de cheltuieli:</w:t>
      </w:r>
      <w:r w:rsidR="00DD1619">
        <w:rPr>
          <w:rFonts w:ascii="Times New Roman" w:hAnsi="Times New Roman" w:cs="Times New Roman"/>
          <w:sz w:val="24"/>
          <w:szCs w:val="24"/>
        </w:rPr>
        <w:t xml:space="preserve"> din clasa II </w:t>
      </w:r>
      <w:r w:rsidR="0098490B">
        <w:rPr>
          <w:rFonts w:ascii="Times New Roman" w:hAnsi="Times New Roman" w:cs="Times New Roman"/>
          <w:sz w:val="24"/>
          <w:szCs w:val="24"/>
        </w:rPr>
        <w:t xml:space="preserve">(retribuirea muncii și serviciile) </w:t>
      </w:r>
      <w:r w:rsidR="00DD1619">
        <w:rPr>
          <w:rFonts w:ascii="Times New Roman" w:hAnsi="Times New Roman" w:cs="Times New Roman"/>
          <w:sz w:val="24"/>
          <w:szCs w:val="24"/>
        </w:rPr>
        <w:t xml:space="preserve">– în sumă de </w:t>
      </w:r>
      <w:r w:rsidR="0098490B">
        <w:rPr>
          <w:rFonts w:ascii="Times New Roman" w:hAnsi="Times New Roman" w:cs="Times New Roman"/>
          <w:sz w:val="24"/>
          <w:szCs w:val="24"/>
        </w:rPr>
        <w:t>17085,1</w:t>
      </w:r>
      <w:r w:rsidR="00DD1619">
        <w:rPr>
          <w:rFonts w:ascii="Times New Roman" w:hAnsi="Times New Roman" w:cs="Times New Roman"/>
          <w:sz w:val="24"/>
          <w:szCs w:val="24"/>
        </w:rPr>
        <w:t xml:space="preserve"> lei, din clasa III </w:t>
      </w:r>
      <w:r w:rsidR="0098490B">
        <w:rPr>
          <w:rFonts w:ascii="Times New Roman" w:hAnsi="Times New Roman" w:cs="Times New Roman"/>
          <w:sz w:val="24"/>
          <w:szCs w:val="24"/>
        </w:rPr>
        <w:t xml:space="preserve">(active imobilizate și active circulante) </w:t>
      </w:r>
      <w:r w:rsidR="00DD1619">
        <w:rPr>
          <w:rFonts w:ascii="Times New Roman" w:hAnsi="Times New Roman" w:cs="Times New Roman"/>
          <w:sz w:val="24"/>
          <w:szCs w:val="24"/>
        </w:rPr>
        <w:t xml:space="preserve">– în sumă de </w:t>
      </w:r>
      <w:r w:rsidR="0098490B">
        <w:rPr>
          <w:rFonts w:ascii="Times New Roman" w:hAnsi="Times New Roman" w:cs="Times New Roman"/>
          <w:sz w:val="24"/>
          <w:szCs w:val="24"/>
        </w:rPr>
        <w:t>980,5 mii</w:t>
      </w:r>
      <w:r w:rsidR="00DD1619">
        <w:rPr>
          <w:rFonts w:ascii="Times New Roman" w:hAnsi="Times New Roman" w:cs="Times New Roman"/>
          <w:sz w:val="24"/>
          <w:szCs w:val="24"/>
        </w:rPr>
        <w:t xml:space="preserve"> </w:t>
      </w:r>
      <w:r w:rsidR="0098490B">
        <w:rPr>
          <w:rFonts w:ascii="Times New Roman" w:hAnsi="Times New Roman" w:cs="Times New Roman"/>
          <w:sz w:val="24"/>
          <w:szCs w:val="24"/>
        </w:rPr>
        <w:t xml:space="preserve">lei. </w:t>
      </w:r>
    </w:p>
    <w:p w:rsidR="00DD1619" w:rsidRDefault="0098490B" w:rsidP="000D298F">
      <w:pPr>
        <w:pStyle w:val="Listparagraf"/>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Planul</w:t>
      </w:r>
      <w:r w:rsidR="00917B72">
        <w:rPr>
          <w:rFonts w:ascii="Times New Roman" w:hAnsi="Times New Roman" w:cs="Times New Roman"/>
          <w:sz w:val="24"/>
          <w:szCs w:val="24"/>
        </w:rPr>
        <w:t xml:space="preserve"> precizat </w:t>
      </w:r>
      <w:r>
        <w:rPr>
          <w:rFonts w:ascii="Times New Roman" w:hAnsi="Times New Roman" w:cs="Times New Roman"/>
          <w:sz w:val="24"/>
          <w:szCs w:val="24"/>
        </w:rPr>
        <w:t>la nivelul cheltuielilor instituiție pen</w:t>
      </w:r>
      <w:r w:rsidR="00A17884">
        <w:rPr>
          <w:rFonts w:ascii="Times New Roman" w:hAnsi="Times New Roman" w:cs="Times New Roman"/>
          <w:sz w:val="24"/>
          <w:szCs w:val="24"/>
        </w:rPr>
        <w:t>tru anul 2019 constituie 19262,3</w:t>
      </w:r>
      <w:r w:rsidR="00917B72">
        <w:rPr>
          <w:rFonts w:ascii="Times New Roman" w:hAnsi="Times New Roman" w:cs="Times New Roman"/>
          <w:sz w:val="24"/>
          <w:szCs w:val="24"/>
        </w:rPr>
        <w:t xml:space="preserve"> mii lei</w:t>
      </w:r>
      <w:r>
        <w:rPr>
          <w:rFonts w:ascii="Times New Roman" w:hAnsi="Times New Roman" w:cs="Times New Roman"/>
          <w:sz w:val="24"/>
          <w:szCs w:val="24"/>
        </w:rPr>
        <w:t>,</w:t>
      </w:r>
      <w:r w:rsidR="00917B72">
        <w:rPr>
          <w:rFonts w:ascii="Times New Roman" w:hAnsi="Times New Roman" w:cs="Times New Roman"/>
          <w:sz w:val="24"/>
          <w:szCs w:val="24"/>
        </w:rPr>
        <w:t xml:space="preserve"> </w:t>
      </w:r>
      <w:r>
        <w:rPr>
          <w:rFonts w:ascii="Times New Roman" w:hAnsi="Times New Roman" w:cs="Times New Roman"/>
          <w:sz w:val="24"/>
          <w:szCs w:val="24"/>
        </w:rPr>
        <w:t>în componența acestuia sunt</w:t>
      </w:r>
      <w:r w:rsidR="00917B72">
        <w:rPr>
          <w:rFonts w:ascii="Times New Roman" w:hAnsi="Times New Roman" w:cs="Times New Roman"/>
          <w:sz w:val="24"/>
          <w:szCs w:val="24"/>
        </w:rPr>
        <w:t xml:space="preserve"> </w:t>
      </w:r>
      <w:r>
        <w:rPr>
          <w:rFonts w:ascii="Times New Roman" w:hAnsi="Times New Roman" w:cs="Times New Roman"/>
          <w:sz w:val="24"/>
          <w:szCs w:val="24"/>
        </w:rPr>
        <w:t xml:space="preserve">cheltuielile pentru </w:t>
      </w:r>
      <w:r w:rsidR="00917B72">
        <w:rPr>
          <w:rFonts w:ascii="Times New Roman" w:hAnsi="Times New Roman" w:cs="Times New Roman"/>
          <w:sz w:val="24"/>
          <w:szCs w:val="24"/>
        </w:rPr>
        <w:t>clasa II</w:t>
      </w:r>
      <w:r>
        <w:rPr>
          <w:rFonts w:ascii="Times New Roman" w:hAnsi="Times New Roman" w:cs="Times New Roman"/>
          <w:sz w:val="24"/>
          <w:szCs w:val="24"/>
        </w:rPr>
        <w:t xml:space="preserve"> (retribuirea muncii și serviciile)</w:t>
      </w:r>
      <w:r w:rsidR="00917B72">
        <w:rPr>
          <w:rFonts w:ascii="Times New Roman" w:hAnsi="Times New Roman" w:cs="Times New Roman"/>
          <w:sz w:val="24"/>
          <w:szCs w:val="24"/>
        </w:rPr>
        <w:t xml:space="preserve"> – </w:t>
      </w:r>
      <w:r w:rsidR="00A17884">
        <w:rPr>
          <w:rFonts w:ascii="Times New Roman" w:hAnsi="Times New Roman" w:cs="Times New Roman"/>
          <w:sz w:val="24"/>
          <w:szCs w:val="24"/>
        </w:rPr>
        <w:t xml:space="preserve">17627,78 </w:t>
      </w:r>
      <w:r w:rsidR="00917B72">
        <w:rPr>
          <w:rFonts w:ascii="Times New Roman" w:hAnsi="Times New Roman" w:cs="Times New Roman"/>
          <w:sz w:val="24"/>
          <w:szCs w:val="24"/>
        </w:rPr>
        <w:t xml:space="preserve">mii lei și din </w:t>
      </w:r>
      <w:r>
        <w:rPr>
          <w:rFonts w:ascii="Times New Roman" w:hAnsi="Times New Roman" w:cs="Times New Roman"/>
          <w:sz w:val="24"/>
          <w:szCs w:val="24"/>
        </w:rPr>
        <w:t xml:space="preserve">cheltuieli pentru </w:t>
      </w:r>
      <w:r w:rsidR="00917B72">
        <w:rPr>
          <w:rFonts w:ascii="Times New Roman" w:hAnsi="Times New Roman" w:cs="Times New Roman"/>
          <w:sz w:val="24"/>
          <w:szCs w:val="24"/>
        </w:rPr>
        <w:t xml:space="preserve">clasa III </w:t>
      </w:r>
      <w:r>
        <w:rPr>
          <w:rFonts w:ascii="Times New Roman" w:hAnsi="Times New Roman" w:cs="Times New Roman"/>
          <w:sz w:val="24"/>
          <w:szCs w:val="24"/>
        </w:rPr>
        <w:t>(active imobilizate și active circulante)</w:t>
      </w:r>
      <w:r w:rsidR="00917B72">
        <w:rPr>
          <w:rFonts w:ascii="Times New Roman" w:hAnsi="Times New Roman" w:cs="Times New Roman"/>
          <w:sz w:val="24"/>
          <w:szCs w:val="24"/>
        </w:rPr>
        <w:t xml:space="preserve">– </w:t>
      </w:r>
      <w:r>
        <w:rPr>
          <w:rFonts w:ascii="Times New Roman" w:hAnsi="Times New Roman" w:cs="Times New Roman"/>
          <w:sz w:val="24"/>
          <w:szCs w:val="24"/>
        </w:rPr>
        <w:t>1</w:t>
      </w:r>
      <w:r w:rsidR="00A17884">
        <w:rPr>
          <w:rFonts w:ascii="Times New Roman" w:hAnsi="Times New Roman" w:cs="Times New Roman"/>
          <w:sz w:val="24"/>
          <w:szCs w:val="24"/>
        </w:rPr>
        <w:t>634,52</w:t>
      </w:r>
      <w:r w:rsidR="004D5630">
        <w:rPr>
          <w:rFonts w:ascii="Times New Roman" w:hAnsi="Times New Roman" w:cs="Times New Roman"/>
          <w:sz w:val="24"/>
          <w:szCs w:val="24"/>
        </w:rPr>
        <w:t xml:space="preserve"> mii lei. Motivele devierii</w:t>
      </w:r>
      <w:r>
        <w:rPr>
          <w:rFonts w:ascii="Times New Roman" w:hAnsi="Times New Roman" w:cs="Times New Roman"/>
          <w:sz w:val="24"/>
          <w:szCs w:val="24"/>
        </w:rPr>
        <w:t xml:space="preserve"> planului precizat </w:t>
      </w:r>
      <w:r w:rsidR="006A77BA">
        <w:rPr>
          <w:rFonts w:ascii="Times New Roman" w:hAnsi="Times New Roman" w:cs="Times New Roman"/>
          <w:sz w:val="24"/>
          <w:szCs w:val="24"/>
        </w:rPr>
        <w:t>cu referire</w:t>
      </w:r>
      <w:r>
        <w:rPr>
          <w:rFonts w:ascii="Times New Roman" w:hAnsi="Times New Roman" w:cs="Times New Roman"/>
          <w:sz w:val="24"/>
          <w:szCs w:val="24"/>
        </w:rPr>
        <w:t xml:space="preserve"> la </w:t>
      </w:r>
      <w:r w:rsidR="00746798">
        <w:rPr>
          <w:rFonts w:ascii="Times New Roman" w:hAnsi="Times New Roman" w:cs="Times New Roman"/>
          <w:sz w:val="24"/>
          <w:szCs w:val="24"/>
        </w:rPr>
        <w:t>nivelul cheltuielilor</w:t>
      </w:r>
      <w:r>
        <w:rPr>
          <w:rFonts w:ascii="Times New Roman" w:hAnsi="Times New Roman" w:cs="Times New Roman"/>
          <w:sz w:val="24"/>
          <w:szCs w:val="24"/>
        </w:rPr>
        <w:t xml:space="preserve"> instituție</w:t>
      </w:r>
      <w:r w:rsidR="006A77BA">
        <w:rPr>
          <w:rFonts w:ascii="Times New Roman" w:hAnsi="Times New Roman" w:cs="Times New Roman"/>
          <w:sz w:val="24"/>
          <w:szCs w:val="24"/>
        </w:rPr>
        <w:t>,</w:t>
      </w:r>
      <w:r>
        <w:rPr>
          <w:rFonts w:ascii="Times New Roman" w:hAnsi="Times New Roman" w:cs="Times New Roman"/>
          <w:sz w:val="24"/>
          <w:szCs w:val="24"/>
        </w:rPr>
        <w:t xml:space="preserve"> față de planul aprobat</w:t>
      </w:r>
      <w:r w:rsidR="00746798">
        <w:rPr>
          <w:rFonts w:ascii="Times New Roman" w:hAnsi="Times New Roman" w:cs="Times New Roman"/>
          <w:sz w:val="24"/>
          <w:szCs w:val="24"/>
        </w:rPr>
        <w:t xml:space="preserve"> pentru anul 2019</w:t>
      </w:r>
      <w:r>
        <w:rPr>
          <w:rFonts w:ascii="Times New Roman" w:hAnsi="Times New Roman" w:cs="Times New Roman"/>
          <w:sz w:val="24"/>
          <w:szCs w:val="24"/>
        </w:rPr>
        <w:t xml:space="preserve"> sunt modificările survenite din alocațiile suplimentare acordate conform descrierii din pu</w:t>
      </w:r>
      <w:r w:rsidR="00746798">
        <w:rPr>
          <w:rFonts w:ascii="Times New Roman" w:hAnsi="Times New Roman" w:cs="Times New Roman"/>
          <w:sz w:val="24"/>
          <w:szCs w:val="24"/>
        </w:rPr>
        <w:t>n</w:t>
      </w:r>
      <w:r>
        <w:rPr>
          <w:rFonts w:ascii="Times New Roman" w:hAnsi="Times New Roman" w:cs="Times New Roman"/>
          <w:sz w:val="24"/>
          <w:szCs w:val="24"/>
        </w:rPr>
        <w:t xml:space="preserve">ctul 1 și redistribuirii </w:t>
      </w:r>
      <w:r w:rsidR="00746798">
        <w:rPr>
          <w:rFonts w:ascii="Times New Roman" w:hAnsi="Times New Roman" w:cs="Times New Roman"/>
          <w:sz w:val="24"/>
          <w:szCs w:val="24"/>
        </w:rPr>
        <w:t xml:space="preserve">pe articole în dependență de necesitățile reale ale instiuției, </w:t>
      </w:r>
      <w:r w:rsidR="006A77BA">
        <w:rPr>
          <w:rFonts w:ascii="Times New Roman" w:hAnsi="Times New Roman" w:cs="Times New Roman"/>
          <w:sz w:val="24"/>
          <w:szCs w:val="24"/>
        </w:rPr>
        <w:t xml:space="preserve">pentru </w:t>
      </w:r>
      <w:r w:rsidR="00746798">
        <w:rPr>
          <w:rFonts w:ascii="Times New Roman" w:hAnsi="Times New Roman" w:cs="Times New Roman"/>
          <w:sz w:val="24"/>
          <w:szCs w:val="24"/>
        </w:rPr>
        <w:t>dezvoltarea și consolidarea infrastructurii și bazei tehnico – materiale</w:t>
      </w:r>
      <w:r w:rsidR="006A77BA">
        <w:rPr>
          <w:rFonts w:ascii="Times New Roman" w:hAnsi="Times New Roman" w:cs="Times New Roman"/>
          <w:sz w:val="24"/>
          <w:szCs w:val="24"/>
        </w:rPr>
        <w:t xml:space="preserve"> ale insittuției de învățământ.</w:t>
      </w:r>
      <w:r w:rsidR="00746798">
        <w:rPr>
          <w:rFonts w:ascii="Times New Roman" w:hAnsi="Times New Roman" w:cs="Times New Roman"/>
          <w:sz w:val="24"/>
          <w:szCs w:val="24"/>
        </w:rPr>
        <w:t xml:space="preserve"> </w:t>
      </w:r>
    </w:p>
    <w:p w:rsidR="00917B72" w:rsidRDefault="00917B72" w:rsidP="00303F1B">
      <w:pPr>
        <w:pStyle w:val="Listparagraf"/>
        <w:spacing w:after="0" w:line="360" w:lineRule="auto"/>
        <w:ind w:left="0" w:firstLine="567"/>
        <w:jc w:val="both"/>
        <w:rPr>
          <w:rFonts w:ascii="Times New Roman" w:hAnsi="Times New Roman" w:cs="Times New Roman"/>
          <w:sz w:val="24"/>
          <w:szCs w:val="24"/>
        </w:rPr>
      </w:pPr>
      <w:r w:rsidRPr="0098490B">
        <w:rPr>
          <w:rFonts w:ascii="Times New Roman" w:hAnsi="Times New Roman" w:cs="Times New Roman"/>
          <w:b/>
          <w:sz w:val="24"/>
          <w:szCs w:val="24"/>
        </w:rPr>
        <w:t>B</w:t>
      </w:r>
      <w:r>
        <w:rPr>
          <w:rFonts w:ascii="Times New Roman" w:hAnsi="Times New Roman" w:cs="Times New Roman"/>
          <w:sz w:val="24"/>
          <w:szCs w:val="24"/>
        </w:rPr>
        <w:t xml:space="preserve">. </w:t>
      </w:r>
      <w:r w:rsidR="00A17884">
        <w:rPr>
          <w:rFonts w:ascii="Times New Roman" w:hAnsi="Times New Roman" w:cs="Times New Roman"/>
          <w:sz w:val="24"/>
          <w:szCs w:val="24"/>
        </w:rPr>
        <w:t xml:space="preserve">Pentru </w:t>
      </w:r>
      <w:r w:rsidR="00746798">
        <w:rPr>
          <w:rFonts w:ascii="Times New Roman" w:hAnsi="Times New Roman" w:cs="Times New Roman"/>
          <w:sz w:val="24"/>
          <w:szCs w:val="24"/>
        </w:rPr>
        <w:t>anul 2019, c</w:t>
      </w:r>
      <w:r>
        <w:rPr>
          <w:rFonts w:ascii="Times New Roman" w:hAnsi="Times New Roman" w:cs="Times New Roman"/>
          <w:sz w:val="24"/>
          <w:szCs w:val="24"/>
        </w:rPr>
        <w:t>helt</w:t>
      </w:r>
      <w:r w:rsidR="00746798">
        <w:rPr>
          <w:rFonts w:ascii="Times New Roman" w:hAnsi="Times New Roman" w:cs="Times New Roman"/>
          <w:sz w:val="24"/>
          <w:szCs w:val="24"/>
        </w:rPr>
        <w:t>uielile de casă au constituit</w:t>
      </w:r>
      <w:r w:rsidR="00303F1B">
        <w:rPr>
          <w:rFonts w:ascii="Times New Roman" w:hAnsi="Times New Roman" w:cs="Times New Roman"/>
          <w:sz w:val="24"/>
          <w:szCs w:val="24"/>
        </w:rPr>
        <w:t xml:space="preserve"> </w:t>
      </w:r>
      <w:r w:rsidR="0020383D">
        <w:rPr>
          <w:rFonts w:ascii="Times New Roman" w:hAnsi="Times New Roman" w:cs="Times New Roman"/>
          <w:sz w:val="24"/>
          <w:szCs w:val="24"/>
        </w:rPr>
        <w:t>19190,3</w:t>
      </w:r>
      <w:r w:rsidR="00303F1B">
        <w:rPr>
          <w:rFonts w:ascii="Times New Roman" w:hAnsi="Times New Roman" w:cs="Times New Roman"/>
          <w:sz w:val="24"/>
          <w:szCs w:val="24"/>
        </w:rPr>
        <w:t xml:space="preserve"> mii le</w:t>
      </w:r>
      <w:r>
        <w:rPr>
          <w:rFonts w:ascii="Times New Roman" w:hAnsi="Times New Roman" w:cs="Times New Roman"/>
          <w:sz w:val="24"/>
          <w:szCs w:val="24"/>
        </w:rPr>
        <w:t xml:space="preserve">i și dețin </w:t>
      </w:r>
      <w:r w:rsidR="00746798">
        <w:rPr>
          <w:rFonts w:ascii="Times New Roman" w:hAnsi="Times New Roman" w:cs="Times New Roman"/>
          <w:sz w:val="24"/>
          <w:szCs w:val="24"/>
        </w:rPr>
        <w:t>o pondere de</w:t>
      </w:r>
      <w:r>
        <w:rPr>
          <w:rFonts w:ascii="Times New Roman" w:hAnsi="Times New Roman" w:cs="Times New Roman"/>
          <w:sz w:val="24"/>
          <w:szCs w:val="24"/>
        </w:rPr>
        <w:t xml:space="preserve"> </w:t>
      </w:r>
      <w:r w:rsidR="0020383D">
        <w:rPr>
          <w:rFonts w:ascii="Times New Roman" w:hAnsi="Times New Roman" w:cs="Times New Roman"/>
          <w:sz w:val="24"/>
          <w:szCs w:val="24"/>
        </w:rPr>
        <w:t>90,11</w:t>
      </w:r>
      <w:r>
        <w:rPr>
          <w:rFonts w:ascii="Times New Roman" w:hAnsi="Times New Roman" w:cs="Times New Roman"/>
          <w:sz w:val="24"/>
          <w:szCs w:val="24"/>
        </w:rPr>
        <w:t>% din prevederile planului precizat pe an</w:t>
      </w:r>
      <w:r w:rsidR="00746798">
        <w:rPr>
          <w:rFonts w:ascii="Times New Roman" w:hAnsi="Times New Roman" w:cs="Times New Roman"/>
          <w:sz w:val="24"/>
          <w:szCs w:val="24"/>
        </w:rPr>
        <w:t>ul curent</w:t>
      </w:r>
      <w:r>
        <w:rPr>
          <w:rFonts w:ascii="Times New Roman" w:hAnsi="Times New Roman" w:cs="Times New Roman"/>
          <w:sz w:val="24"/>
          <w:szCs w:val="24"/>
        </w:rPr>
        <w:t>.</w:t>
      </w:r>
      <w:r w:rsidR="006A77BA">
        <w:rPr>
          <w:rFonts w:ascii="Times New Roman" w:hAnsi="Times New Roman" w:cs="Times New Roman"/>
          <w:sz w:val="24"/>
          <w:szCs w:val="24"/>
        </w:rPr>
        <w:t xml:space="preserve"> Menționăm faptul că la finele perioadei</w:t>
      </w:r>
      <w:r w:rsidR="00017E83">
        <w:rPr>
          <w:rFonts w:ascii="Times New Roman" w:hAnsi="Times New Roman" w:cs="Times New Roman"/>
          <w:sz w:val="24"/>
          <w:szCs w:val="24"/>
        </w:rPr>
        <w:t xml:space="preserve"> de gestiun</w:t>
      </w:r>
      <w:r w:rsidR="00A17884">
        <w:rPr>
          <w:rFonts w:ascii="Times New Roman" w:hAnsi="Times New Roman" w:cs="Times New Roman"/>
          <w:sz w:val="24"/>
          <w:szCs w:val="24"/>
        </w:rPr>
        <w:t xml:space="preserve">e soldul bugetar </w:t>
      </w:r>
      <w:r w:rsidR="0020383D">
        <w:rPr>
          <w:rFonts w:ascii="Times New Roman" w:hAnsi="Times New Roman" w:cs="Times New Roman"/>
          <w:sz w:val="24"/>
          <w:szCs w:val="24"/>
        </w:rPr>
        <w:t>nu dispunem</w:t>
      </w:r>
      <w:r w:rsidR="00017E83">
        <w:rPr>
          <w:rFonts w:ascii="Times New Roman" w:hAnsi="Times New Roman" w:cs="Times New Roman"/>
          <w:sz w:val="24"/>
          <w:szCs w:val="24"/>
        </w:rPr>
        <w:t>.</w:t>
      </w:r>
    </w:p>
    <w:p w:rsidR="0020383D" w:rsidRDefault="0020383D" w:rsidP="00303F1B">
      <w:pPr>
        <w:pStyle w:val="Listparagraf"/>
        <w:spacing w:after="0" w:line="360" w:lineRule="auto"/>
        <w:ind w:left="0" w:firstLine="567"/>
        <w:jc w:val="both"/>
        <w:rPr>
          <w:rFonts w:ascii="Times New Roman" w:hAnsi="Times New Roman" w:cs="Times New Roman"/>
          <w:sz w:val="24"/>
          <w:szCs w:val="24"/>
        </w:rPr>
      </w:pPr>
    </w:p>
    <w:p w:rsidR="0020383D" w:rsidRDefault="0020383D" w:rsidP="00303F1B">
      <w:pPr>
        <w:pStyle w:val="Listparagraf"/>
        <w:spacing w:after="0" w:line="360" w:lineRule="auto"/>
        <w:ind w:left="0" w:firstLine="567"/>
        <w:jc w:val="both"/>
        <w:rPr>
          <w:rFonts w:ascii="Times New Roman" w:hAnsi="Times New Roman" w:cs="Times New Roman"/>
          <w:sz w:val="24"/>
          <w:szCs w:val="24"/>
        </w:rPr>
      </w:pPr>
    </w:p>
    <w:p w:rsidR="00917B72" w:rsidRPr="004B30C5" w:rsidRDefault="00917B72" w:rsidP="004B30C5">
      <w:pPr>
        <w:jc w:val="both"/>
        <w:rPr>
          <w:rFonts w:ascii="Times New Roman" w:hAnsi="Times New Roman" w:cs="Times New Roman"/>
          <w:sz w:val="24"/>
          <w:szCs w:val="24"/>
        </w:rPr>
      </w:pPr>
      <w:r w:rsidRPr="00D17AF4">
        <w:rPr>
          <w:rFonts w:ascii="Times New Roman" w:hAnsi="Times New Roman" w:cs="Times New Roman"/>
          <w:b/>
          <w:sz w:val="24"/>
          <w:szCs w:val="24"/>
        </w:rPr>
        <w:lastRenderedPageBreak/>
        <w:t xml:space="preserve">Tabel. 1 </w:t>
      </w:r>
      <w:r w:rsidR="00746798" w:rsidRPr="00D17AF4">
        <w:rPr>
          <w:rFonts w:ascii="Times New Roman" w:hAnsi="Times New Roman" w:cs="Times New Roman"/>
          <w:b/>
          <w:sz w:val="24"/>
          <w:szCs w:val="24"/>
        </w:rPr>
        <w:t>„Analiza în dinamică a cheltuielilor de casă în IPLT „O.Ghibu ”</w:t>
      </w:r>
      <w:r w:rsidR="00746798" w:rsidRPr="004B30C5">
        <w:rPr>
          <w:rFonts w:ascii="Times New Roman" w:hAnsi="Times New Roman" w:cs="Times New Roman"/>
          <w:sz w:val="24"/>
          <w:szCs w:val="24"/>
        </w:rPr>
        <w:t xml:space="preserve"> </w:t>
      </w:r>
      <w:r w:rsidR="0015071F">
        <w:rPr>
          <w:rFonts w:ascii="Times New Roman" w:hAnsi="Times New Roman" w:cs="Times New Roman"/>
          <w:sz w:val="24"/>
          <w:szCs w:val="24"/>
        </w:rPr>
        <w:t xml:space="preserve">                   </w:t>
      </w:r>
      <w:r w:rsidR="00746798" w:rsidRPr="004B30C5">
        <w:rPr>
          <w:rFonts w:ascii="Times New Roman" w:hAnsi="Times New Roman" w:cs="Times New Roman"/>
          <w:sz w:val="24"/>
          <w:szCs w:val="24"/>
        </w:rPr>
        <w:t xml:space="preserve"> mii lei.</w:t>
      </w:r>
    </w:p>
    <w:tbl>
      <w:tblPr>
        <w:tblStyle w:val="GrilTabel"/>
        <w:tblW w:w="0" w:type="auto"/>
        <w:tblInd w:w="-5" w:type="dxa"/>
        <w:tblLook w:val="04A0"/>
      </w:tblPr>
      <w:tblGrid>
        <w:gridCol w:w="2579"/>
        <w:gridCol w:w="1747"/>
        <w:gridCol w:w="1779"/>
        <w:gridCol w:w="1779"/>
        <w:gridCol w:w="1800"/>
      </w:tblGrid>
      <w:tr w:rsidR="00A17884" w:rsidTr="00746798">
        <w:tc>
          <w:tcPr>
            <w:tcW w:w="2579" w:type="dxa"/>
          </w:tcPr>
          <w:p w:rsidR="00A17884" w:rsidRPr="00746798" w:rsidRDefault="00A17884" w:rsidP="00A17884">
            <w:pPr>
              <w:pStyle w:val="Listparagraf"/>
              <w:ind w:left="0"/>
              <w:rPr>
                <w:rFonts w:ascii="Times New Roman" w:hAnsi="Times New Roman" w:cs="Times New Roman"/>
                <w:b/>
                <w:sz w:val="24"/>
                <w:szCs w:val="24"/>
              </w:rPr>
            </w:pPr>
            <w:r w:rsidRPr="00746798">
              <w:rPr>
                <w:rFonts w:ascii="Times New Roman" w:hAnsi="Times New Roman" w:cs="Times New Roman"/>
                <w:b/>
                <w:sz w:val="24"/>
                <w:szCs w:val="24"/>
              </w:rPr>
              <w:t>Denumirea</w:t>
            </w:r>
          </w:p>
        </w:tc>
        <w:tc>
          <w:tcPr>
            <w:tcW w:w="1747" w:type="dxa"/>
          </w:tcPr>
          <w:p w:rsidR="00A17884" w:rsidRPr="00746798" w:rsidRDefault="00A17884" w:rsidP="00A17884">
            <w:pPr>
              <w:pStyle w:val="Listparagraf"/>
              <w:ind w:left="0"/>
              <w:rPr>
                <w:rFonts w:ascii="Times New Roman" w:hAnsi="Times New Roman" w:cs="Times New Roman"/>
                <w:b/>
                <w:sz w:val="24"/>
                <w:szCs w:val="24"/>
              </w:rPr>
            </w:pPr>
            <w:r w:rsidRPr="00746798">
              <w:rPr>
                <w:rFonts w:ascii="Times New Roman" w:hAnsi="Times New Roman" w:cs="Times New Roman"/>
                <w:b/>
                <w:sz w:val="24"/>
                <w:szCs w:val="24"/>
              </w:rPr>
              <w:t>ECO (K=2)</w:t>
            </w:r>
          </w:p>
        </w:tc>
        <w:tc>
          <w:tcPr>
            <w:tcW w:w="1779" w:type="dxa"/>
          </w:tcPr>
          <w:p w:rsidR="00A17884" w:rsidRPr="00746798" w:rsidRDefault="0020383D" w:rsidP="00A17884">
            <w:pPr>
              <w:pStyle w:val="Listparagraf"/>
              <w:ind w:left="0"/>
              <w:rPr>
                <w:rFonts w:ascii="Times New Roman" w:hAnsi="Times New Roman" w:cs="Times New Roman"/>
                <w:b/>
                <w:sz w:val="24"/>
                <w:szCs w:val="24"/>
              </w:rPr>
            </w:pPr>
            <w:r>
              <w:rPr>
                <w:rFonts w:ascii="Times New Roman" w:hAnsi="Times New Roman" w:cs="Times New Roman"/>
                <w:b/>
                <w:sz w:val="24"/>
                <w:szCs w:val="24"/>
              </w:rPr>
              <w:t>Anul</w:t>
            </w:r>
            <w:r w:rsidR="00A17884">
              <w:rPr>
                <w:rFonts w:ascii="Times New Roman" w:hAnsi="Times New Roman" w:cs="Times New Roman"/>
                <w:b/>
                <w:sz w:val="24"/>
                <w:szCs w:val="24"/>
              </w:rPr>
              <w:t xml:space="preserve"> 2018</w:t>
            </w:r>
          </w:p>
        </w:tc>
        <w:tc>
          <w:tcPr>
            <w:tcW w:w="1779" w:type="dxa"/>
          </w:tcPr>
          <w:p w:rsidR="00A17884" w:rsidRPr="00746798" w:rsidRDefault="0020383D" w:rsidP="00A17884">
            <w:pPr>
              <w:pStyle w:val="Listparagraf"/>
              <w:ind w:left="0"/>
              <w:rPr>
                <w:rFonts w:ascii="Times New Roman" w:hAnsi="Times New Roman" w:cs="Times New Roman"/>
                <w:b/>
                <w:sz w:val="24"/>
                <w:szCs w:val="24"/>
              </w:rPr>
            </w:pPr>
            <w:r>
              <w:rPr>
                <w:rFonts w:ascii="Times New Roman" w:hAnsi="Times New Roman" w:cs="Times New Roman"/>
                <w:b/>
                <w:sz w:val="24"/>
                <w:szCs w:val="24"/>
              </w:rPr>
              <w:t>Anul</w:t>
            </w:r>
            <w:r w:rsidR="00A17884">
              <w:rPr>
                <w:rFonts w:ascii="Times New Roman" w:hAnsi="Times New Roman" w:cs="Times New Roman"/>
                <w:b/>
                <w:sz w:val="24"/>
                <w:szCs w:val="24"/>
              </w:rPr>
              <w:t xml:space="preserve"> 2019</w:t>
            </w:r>
          </w:p>
        </w:tc>
        <w:tc>
          <w:tcPr>
            <w:tcW w:w="1800" w:type="dxa"/>
          </w:tcPr>
          <w:p w:rsidR="00A17884" w:rsidRPr="00746798" w:rsidRDefault="00A17884" w:rsidP="00A17884">
            <w:pPr>
              <w:pStyle w:val="Listparagraf"/>
              <w:ind w:left="0"/>
              <w:rPr>
                <w:rFonts w:ascii="Times New Roman" w:hAnsi="Times New Roman" w:cs="Times New Roman"/>
                <w:b/>
                <w:sz w:val="24"/>
                <w:szCs w:val="24"/>
              </w:rPr>
            </w:pPr>
            <w:r>
              <w:rPr>
                <w:rFonts w:ascii="Times New Roman" w:hAnsi="Times New Roman" w:cs="Times New Roman"/>
                <w:b/>
                <w:sz w:val="24"/>
                <w:szCs w:val="24"/>
              </w:rPr>
              <w:t>Abaterea</w:t>
            </w:r>
            <w:r w:rsidRPr="00746798">
              <w:rPr>
                <w:rFonts w:ascii="Times New Roman" w:hAnsi="Times New Roman" w:cs="Times New Roman"/>
                <w:b/>
                <w:sz w:val="24"/>
                <w:szCs w:val="24"/>
              </w:rPr>
              <w:t xml:space="preserve"> (+/-)</w:t>
            </w:r>
          </w:p>
        </w:tc>
      </w:tr>
      <w:tr w:rsidR="00746798" w:rsidTr="00746798">
        <w:tc>
          <w:tcPr>
            <w:tcW w:w="2579" w:type="dxa"/>
          </w:tcPr>
          <w:p w:rsidR="00746798" w:rsidRDefault="00746798" w:rsidP="005F03C9">
            <w:pPr>
              <w:pStyle w:val="Listparagraf"/>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47" w:type="dxa"/>
          </w:tcPr>
          <w:p w:rsidR="00746798" w:rsidRDefault="00746798" w:rsidP="005F03C9">
            <w:pPr>
              <w:pStyle w:val="Listparagraf"/>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79" w:type="dxa"/>
          </w:tcPr>
          <w:p w:rsidR="00746798" w:rsidRDefault="00746798" w:rsidP="005F03C9">
            <w:pPr>
              <w:pStyle w:val="Listparagraf"/>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79" w:type="dxa"/>
          </w:tcPr>
          <w:p w:rsidR="00746798" w:rsidRDefault="00746798" w:rsidP="005F03C9">
            <w:pPr>
              <w:pStyle w:val="Listparagraf"/>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800" w:type="dxa"/>
          </w:tcPr>
          <w:p w:rsidR="00746798" w:rsidRDefault="00746798" w:rsidP="005F03C9">
            <w:pPr>
              <w:pStyle w:val="Listparagraf"/>
              <w:ind w:left="0"/>
              <w:jc w:val="center"/>
              <w:rPr>
                <w:rFonts w:ascii="Times New Roman" w:hAnsi="Times New Roman" w:cs="Times New Roman"/>
                <w:sz w:val="24"/>
                <w:szCs w:val="24"/>
              </w:rPr>
            </w:pPr>
            <w:r>
              <w:rPr>
                <w:rFonts w:ascii="Times New Roman" w:hAnsi="Times New Roman" w:cs="Times New Roman"/>
                <w:sz w:val="24"/>
                <w:szCs w:val="24"/>
              </w:rPr>
              <w:t>5=4-3</w:t>
            </w:r>
          </w:p>
        </w:tc>
      </w:tr>
      <w:tr w:rsidR="00917B72" w:rsidTr="00746798">
        <w:tc>
          <w:tcPr>
            <w:tcW w:w="2579" w:type="dxa"/>
          </w:tcPr>
          <w:p w:rsidR="00917B72" w:rsidRDefault="00917B72" w:rsidP="00917B72">
            <w:pPr>
              <w:pStyle w:val="Listparagraf"/>
              <w:ind w:left="0"/>
              <w:rPr>
                <w:rFonts w:ascii="Times New Roman" w:hAnsi="Times New Roman" w:cs="Times New Roman"/>
                <w:sz w:val="24"/>
                <w:szCs w:val="24"/>
              </w:rPr>
            </w:pPr>
            <w:r>
              <w:rPr>
                <w:rFonts w:ascii="Times New Roman" w:hAnsi="Times New Roman" w:cs="Times New Roman"/>
                <w:sz w:val="24"/>
                <w:szCs w:val="24"/>
              </w:rPr>
              <w:t>Cheltuieli de personal</w:t>
            </w:r>
          </w:p>
        </w:tc>
        <w:tc>
          <w:tcPr>
            <w:tcW w:w="1747" w:type="dxa"/>
          </w:tcPr>
          <w:p w:rsidR="00917B72" w:rsidRDefault="00917B72" w:rsidP="00917B72">
            <w:pPr>
              <w:pStyle w:val="Listparagraf"/>
              <w:ind w:left="0"/>
              <w:rPr>
                <w:rFonts w:ascii="Times New Roman" w:hAnsi="Times New Roman" w:cs="Times New Roman"/>
                <w:sz w:val="24"/>
                <w:szCs w:val="24"/>
              </w:rPr>
            </w:pPr>
            <w:r>
              <w:rPr>
                <w:rFonts w:ascii="Times New Roman" w:hAnsi="Times New Roman" w:cs="Times New Roman"/>
                <w:sz w:val="24"/>
                <w:szCs w:val="24"/>
              </w:rPr>
              <w:t>21</w:t>
            </w:r>
          </w:p>
        </w:tc>
        <w:tc>
          <w:tcPr>
            <w:tcW w:w="1779" w:type="dxa"/>
          </w:tcPr>
          <w:p w:rsidR="00917B72" w:rsidRDefault="00FB644A" w:rsidP="00917B72">
            <w:pPr>
              <w:pStyle w:val="Listparagraf"/>
              <w:ind w:left="0"/>
              <w:rPr>
                <w:rFonts w:ascii="Times New Roman" w:hAnsi="Times New Roman" w:cs="Times New Roman"/>
                <w:sz w:val="24"/>
                <w:szCs w:val="24"/>
              </w:rPr>
            </w:pPr>
            <w:r>
              <w:rPr>
                <w:rFonts w:ascii="Times New Roman" w:hAnsi="Times New Roman" w:cs="Times New Roman"/>
                <w:sz w:val="24"/>
                <w:szCs w:val="24"/>
              </w:rPr>
              <w:t>12394,8</w:t>
            </w:r>
          </w:p>
        </w:tc>
        <w:tc>
          <w:tcPr>
            <w:tcW w:w="1779" w:type="dxa"/>
          </w:tcPr>
          <w:p w:rsidR="00917B72" w:rsidRDefault="00FB644A" w:rsidP="00917B72">
            <w:pPr>
              <w:pStyle w:val="Listparagraf"/>
              <w:ind w:left="0"/>
              <w:rPr>
                <w:rFonts w:ascii="Times New Roman" w:hAnsi="Times New Roman" w:cs="Times New Roman"/>
                <w:sz w:val="24"/>
                <w:szCs w:val="24"/>
              </w:rPr>
            </w:pPr>
            <w:r>
              <w:rPr>
                <w:rFonts w:ascii="Times New Roman" w:hAnsi="Times New Roman" w:cs="Times New Roman"/>
                <w:sz w:val="24"/>
                <w:szCs w:val="24"/>
              </w:rPr>
              <w:t>15315,0</w:t>
            </w:r>
          </w:p>
        </w:tc>
        <w:tc>
          <w:tcPr>
            <w:tcW w:w="1800" w:type="dxa"/>
          </w:tcPr>
          <w:p w:rsidR="00917B72" w:rsidRDefault="00980028" w:rsidP="00FB644A">
            <w:pPr>
              <w:pStyle w:val="Listparagraf"/>
              <w:ind w:left="0"/>
              <w:rPr>
                <w:rFonts w:ascii="Times New Roman" w:hAnsi="Times New Roman" w:cs="Times New Roman"/>
                <w:sz w:val="24"/>
                <w:szCs w:val="24"/>
              </w:rPr>
            </w:pPr>
            <w:r>
              <w:rPr>
                <w:rFonts w:ascii="Times New Roman" w:hAnsi="Times New Roman" w:cs="Times New Roman"/>
                <w:sz w:val="24"/>
                <w:szCs w:val="24"/>
              </w:rPr>
              <w:t>+</w:t>
            </w:r>
            <w:r w:rsidR="00FB644A">
              <w:rPr>
                <w:rFonts w:ascii="Times New Roman" w:hAnsi="Times New Roman" w:cs="Times New Roman"/>
                <w:sz w:val="24"/>
                <w:szCs w:val="24"/>
              </w:rPr>
              <w:t>2920,20</w:t>
            </w:r>
          </w:p>
        </w:tc>
      </w:tr>
      <w:tr w:rsidR="00917B72" w:rsidTr="00746798">
        <w:tc>
          <w:tcPr>
            <w:tcW w:w="2579" w:type="dxa"/>
          </w:tcPr>
          <w:p w:rsidR="00917B72" w:rsidRDefault="00917B72" w:rsidP="00917B72">
            <w:pPr>
              <w:pStyle w:val="Listparagraf"/>
              <w:ind w:left="0"/>
              <w:rPr>
                <w:rFonts w:ascii="Times New Roman" w:hAnsi="Times New Roman" w:cs="Times New Roman"/>
                <w:sz w:val="24"/>
                <w:szCs w:val="24"/>
              </w:rPr>
            </w:pPr>
            <w:r>
              <w:rPr>
                <w:rFonts w:ascii="Times New Roman" w:hAnsi="Times New Roman" w:cs="Times New Roman"/>
                <w:sz w:val="24"/>
                <w:szCs w:val="24"/>
              </w:rPr>
              <w:t>Bunuri și servicii</w:t>
            </w:r>
          </w:p>
        </w:tc>
        <w:tc>
          <w:tcPr>
            <w:tcW w:w="1747" w:type="dxa"/>
          </w:tcPr>
          <w:p w:rsidR="00917B72" w:rsidRDefault="00917B72" w:rsidP="00917B72">
            <w:pPr>
              <w:pStyle w:val="Listparagraf"/>
              <w:ind w:left="0"/>
              <w:rPr>
                <w:rFonts w:ascii="Times New Roman" w:hAnsi="Times New Roman" w:cs="Times New Roman"/>
                <w:sz w:val="24"/>
                <w:szCs w:val="24"/>
              </w:rPr>
            </w:pPr>
            <w:r>
              <w:rPr>
                <w:rFonts w:ascii="Times New Roman" w:hAnsi="Times New Roman" w:cs="Times New Roman"/>
                <w:sz w:val="24"/>
                <w:szCs w:val="24"/>
              </w:rPr>
              <w:t>22</w:t>
            </w:r>
          </w:p>
        </w:tc>
        <w:tc>
          <w:tcPr>
            <w:tcW w:w="1779" w:type="dxa"/>
          </w:tcPr>
          <w:p w:rsidR="00917B72" w:rsidRDefault="00FB644A" w:rsidP="00917B72">
            <w:pPr>
              <w:pStyle w:val="Listparagraf"/>
              <w:ind w:left="0"/>
              <w:rPr>
                <w:rFonts w:ascii="Times New Roman" w:hAnsi="Times New Roman" w:cs="Times New Roman"/>
                <w:sz w:val="24"/>
                <w:szCs w:val="24"/>
              </w:rPr>
            </w:pPr>
            <w:r>
              <w:rPr>
                <w:rFonts w:ascii="Times New Roman" w:hAnsi="Times New Roman" w:cs="Times New Roman"/>
                <w:sz w:val="24"/>
                <w:szCs w:val="24"/>
              </w:rPr>
              <w:t>2447,1</w:t>
            </w:r>
          </w:p>
        </w:tc>
        <w:tc>
          <w:tcPr>
            <w:tcW w:w="1779" w:type="dxa"/>
          </w:tcPr>
          <w:p w:rsidR="00917B72" w:rsidRDefault="00FB644A" w:rsidP="00980028">
            <w:pPr>
              <w:pStyle w:val="Listparagraf"/>
              <w:ind w:left="0"/>
              <w:rPr>
                <w:rFonts w:ascii="Times New Roman" w:hAnsi="Times New Roman" w:cs="Times New Roman"/>
                <w:sz w:val="24"/>
                <w:szCs w:val="24"/>
              </w:rPr>
            </w:pPr>
            <w:r>
              <w:rPr>
                <w:rFonts w:ascii="Times New Roman" w:hAnsi="Times New Roman" w:cs="Times New Roman"/>
                <w:sz w:val="24"/>
                <w:szCs w:val="24"/>
              </w:rPr>
              <w:t>2094,1</w:t>
            </w:r>
          </w:p>
        </w:tc>
        <w:tc>
          <w:tcPr>
            <w:tcW w:w="1800" w:type="dxa"/>
          </w:tcPr>
          <w:p w:rsidR="00917B72" w:rsidRDefault="00917B72" w:rsidP="00FB644A">
            <w:pPr>
              <w:pStyle w:val="Listparagraf"/>
              <w:ind w:left="0"/>
              <w:rPr>
                <w:rFonts w:ascii="Times New Roman" w:hAnsi="Times New Roman" w:cs="Times New Roman"/>
                <w:sz w:val="24"/>
                <w:szCs w:val="24"/>
              </w:rPr>
            </w:pPr>
            <w:r>
              <w:rPr>
                <w:rFonts w:ascii="Times New Roman" w:hAnsi="Times New Roman" w:cs="Times New Roman"/>
                <w:sz w:val="24"/>
                <w:szCs w:val="24"/>
              </w:rPr>
              <w:t>-</w:t>
            </w:r>
            <w:r w:rsidR="00FB644A">
              <w:rPr>
                <w:rFonts w:ascii="Times New Roman" w:hAnsi="Times New Roman" w:cs="Times New Roman"/>
                <w:sz w:val="24"/>
                <w:szCs w:val="24"/>
              </w:rPr>
              <w:t>353,00</w:t>
            </w:r>
          </w:p>
        </w:tc>
      </w:tr>
      <w:tr w:rsidR="00917B72" w:rsidTr="00746798">
        <w:tc>
          <w:tcPr>
            <w:tcW w:w="2579" w:type="dxa"/>
          </w:tcPr>
          <w:p w:rsidR="00917B72" w:rsidRDefault="00917B72" w:rsidP="00917B72">
            <w:pPr>
              <w:pStyle w:val="Listparagraf"/>
              <w:ind w:left="0"/>
              <w:rPr>
                <w:rFonts w:ascii="Times New Roman" w:hAnsi="Times New Roman" w:cs="Times New Roman"/>
                <w:sz w:val="24"/>
                <w:szCs w:val="24"/>
              </w:rPr>
            </w:pPr>
            <w:r>
              <w:rPr>
                <w:rFonts w:ascii="Times New Roman" w:hAnsi="Times New Roman" w:cs="Times New Roman"/>
                <w:sz w:val="24"/>
                <w:szCs w:val="24"/>
              </w:rPr>
              <w:t>Prestații sociale</w:t>
            </w:r>
          </w:p>
        </w:tc>
        <w:tc>
          <w:tcPr>
            <w:tcW w:w="1747" w:type="dxa"/>
          </w:tcPr>
          <w:p w:rsidR="00917B72" w:rsidRDefault="00746798" w:rsidP="00917B72">
            <w:pPr>
              <w:pStyle w:val="Listparagraf"/>
              <w:ind w:left="0"/>
              <w:rPr>
                <w:rFonts w:ascii="Times New Roman" w:hAnsi="Times New Roman" w:cs="Times New Roman"/>
                <w:sz w:val="24"/>
                <w:szCs w:val="24"/>
              </w:rPr>
            </w:pPr>
            <w:r>
              <w:rPr>
                <w:rFonts w:ascii="Times New Roman" w:hAnsi="Times New Roman" w:cs="Times New Roman"/>
                <w:sz w:val="24"/>
                <w:szCs w:val="24"/>
              </w:rPr>
              <w:t>2</w:t>
            </w:r>
            <w:r w:rsidR="00917B72">
              <w:rPr>
                <w:rFonts w:ascii="Times New Roman" w:hAnsi="Times New Roman" w:cs="Times New Roman"/>
                <w:sz w:val="24"/>
                <w:szCs w:val="24"/>
              </w:rPr>
              <w:t>7</w:t>
            </w:r>
          </w:p>
        </w:tc>
        <w:tc>
          <w:tcPr>
            <w:tcW w:w="1779" w:type="dxa"/>
          </w:tcPr>
          <w:p w:rsidR="00917B72" w:rsidRDefault="00FB644A" w:rsidP="00917B72">
            <w:pPr>
              <w:pStyle w:val="Listparagraf"/>
              <w:ind w:left="0"/>
              <w:rPr>
                <w:rFonts w:ascii="Times New Roman" w:hAnsi="Times New Roman" w:cs="Times New Roman"/>
                <w:sz w:val="24"/>
                <w:szCs w:val="24"/>
              </w:rPr>
            </w:pPr>
            <w:r>
              <w:rPr>
                <w:rFonts w:ascii="Times New Roman" w:hAnsi="Times New Roman" w:cs="Times New Roman"/>
                <w:sz w:val="24"/>
                <w:szCs w:val="24"/>
              </w:rPr>
              <w:t>25,1</w:t>
            </w:r>
          </w:p>
        </w:tc>
        <w:tc>
          <w:tcPr>
            <w:tcW w:w="1779" w:type="dxa"/>
          </w:tcPr>
          <w:p w:rsidR="00980028" w:rsidRDefault="00FB644A" w:rsidP="00917B72">
            <w:pPr>
              <w:pStyle w:val="Listparagraf"/>
              <w:ind w:left="0"/>
              <w:rPr>
                <w:rFonts w:ascii="Times New Roman" w:hAnsi="Times New Roman" w:cs="Times New Roman"/>
                <w:sz w:val="24"/>
                <w:szCs w:val="24"/>
              </w:rPr>
            </w:pPr>
            <w:r>
              <w:rPr>
                <w:rFonts w:ascii="Times New Roman" w:hAnsi="Times New Roman" w:cs="Times New Roman"/>
                <w:sz w:val="24"/>
                <w:szCs w:val="24"/>
              </w:rPr>
              <w:t>235,8</w:t>
            </w:r>
          </w:p>
        </w:tc>
        <w:tc>
          <w:tcPr>
            <w:tcW w:w="1800" w:type="dxa"/>
          </w:tcPr>
          <w:p w:rsidR="00917B72" w:rsidRDefault="00F5019E" w:rsidP="00FB644A">
            <w:pPr>
              <w:pStyle w:val="Listparagraf"/>
              <w:ind w:left="0"/>
              <w:rPr>
                <w:rFonts w:ascii="Times New Roman" w:hAnsi="Times New Roman" w:cs="Times New Roman"/>
                <w:sz w:val="24"/>
                <w:szCs w:val="24"/>
              </w:rPr>
            </w:pPr>
            <w:r>
              <w:rPr>
                <w:rFonts w:ascii="Times New Roman" w:hAnsi="Times New Roman" w:cs="Times New Roman"/>
                <w:sz w:val="24"/>
                <w:szCs w:val="24"/>
              </w:rPr>
              <w:t>+</w:t>
            </w:r>
            <w:r w:rsidR="00FB644A">
              <w:rPr>
                <w:rFonts w:ascii="Times New Roman" w:hAnsi="Times New Roman" w:cs="Times New Roman"/>
                <w:sz w:val="24"/>
                <w:szCs w:val="24"/>
              </w:rPr>
              <w:t>210,70</w:t>
            </w:r>
          </w:p>
        </w:tc>
      </w:tr>
      <w:tr w:rsidR="00917B72" w:rsidTr="00746798">
        <w:tc>
          <w:tcPr>
            <w:tcW w:w="2579" w:type="dxa"/>
          </w:tcPr>
          <w:p w:rsidR="00917B72" w:rsidRDefault="00917B72" w:rsidP="00917B72">
            <w:pPr>
              <w:pStyle w:val="Listparagraf"/>
              <w:ind w:left="0"/>
              <w:rPr>
                <w:rFonts w:ascii="Times New Roman" w:hAnsi="Times New Roman" w:cs="Times New Roman"/>
                <w:sz w:val="24"/>
                <w:szCs w:val="24"/>
              </w:rPr>
            </w:pPr>
            <w:r>
              <w:rPr>
                <w:rFonts w:ascii="Times New Roman" w:hAnsi="Times New Roman" w:cs="Times New Roman"/>
                <w:sz w:val="24"/>
                <w:szCs w:val="24"/>
              </w:rPr>
              <w:t>Mijloace fixe</w:t>
            </w:r>
          </w:p>
        </w:tc>
        <w:tc>
          <w:tcPr>
            <w:tcW w:w="1747" w:type="dxa"/>
          </w:tcPr>
          <w:p w:rsidR="00917B72" w:rsidRDefault="00917B72" w:rsidP="00917B72">
            <w:pPr>
              <w:pStyle w:val="Listparagraf"/>
              <w:ind w:left="0"/>
              <w:rPr>
                <w:rFonts w:ascii="Times New Roman" w:hAnsi="Times New Roman" w:cs="Times New Roman"/>
                <w:sz w:val="24"/>
                <w:szCs w:val="24"/>
              </w:rPr>
            </w:pPr>
            <w:r>
              <w:rPr>
                <w:rFonts w:ascii="Times New Roman" w:hAnsi="Times New Roman" w:cs="Times New Roman"/>
                <w:sz w:val="24"/>
                <w:szCs w:val="24"/>
              </w:rPr>
              <w:t>31</w:t>
            </w:r>
          </w:p>
        </w:tc>
        <w:tc>
          <w:tcPr>
            <w:tcW w:w="1779" w:type="dxa"/>
          </w:tcPr>
          <w:p w:rsidR="00917B72" w:rsidRDefault="00FB644A" w:rsidP="00917B72">
            <w:pPr>
              <w:pStyle w:val="Listparagraf"/>
              <w:ind w:left="0"/>
              <w:rPr>
                <w:rFonts w:ascii="Times New Roman" w:hAnsi="Times New Roman" w:cs="Times New Roman"/>
                <w:sz w:val="24"/>
                <w:szCs w:val="24"/>
              </w:rPr>
            </w:pPr>
            <w:r>
              <w:rPr>
                <w:rFonts w:ascii="Times New Roman" w:hAnsi="Times New Roman" w:cs="Times New Roman"/>
                <w:sz w:val="24"/>
                <w:szCs w:val="24"/>
              </w:rPr>
              <w:t>1030,1</w:t>
            </w:r>
          </w:p>
        </w:tc>
        <w:tc>
          <w:tcPr>
            <w:tcW w:w="1779" w:type="dxa"/>
          </w:tcPr>
          <w:p w:rsidR="00917B72" w:rsidRDefault="00FB644A" w:rsidP="00917B72">
            <w:pPr>
              <w:pStyle w:val="Listparagraf"/>
              <w:ind w:left="0"/>
              <w:rPr>
                <w:rFonts w:ascii="Times New Roman" w:hAnsi="Times New Roman" w:cs="Times New Roman"/>
                <w:sz w:val="24"/>
                <w:szCs w:val="24"/>
              </w:rPr>
            </w:pPr>
            <w:r>
              <w:rPr>
                <w:rFonts w:ascii="Times New Roman" w:hAnsi="Times New Roman" w:cs="Times New Roman"/>
                <w:sz w:val="24"/>
                <w:szCs w:val="24"/>
              </w:rPr>
              <w:t>1613,5</w:t>
            </w:r>
          </w:p>
        </w:tc>
        <w:tc>
          <w:tcPr>
            <w:tcW w:w="1800" w:type="dxa"/>
          </w:tcPr>
          <w:p w:rsidR="00917B72" w:rsidRDefault="00980028" w:rsidP="00FB644A">
            <w:pPr>
              <w:pStyle w:val="Listparagraf"/>
              <w:ind w:left="0"/>
              <w:rPr>
                <w:rFonts w:ascii="Times New Roman" w:hAnsi="Times New Roman" w:cs="Times New Roman"/>
                <w:sz w:val="24"/>
                <w:szCs w:val="24"/>
              </w:rPr>
            </w:pPr>
            <w:r>
              <w:rPr>
                <w:rFonts w:ascii="Times New Roman" w:hAnsi="Times New Roman" w:cs="Times New Roman"/>
                <w:sz w:val="24"/>
                <w:szCs w:val="24"/>
              </w:rPr>
              <w:t>+</w:t>
            </w:r>
            <w:r w:rsidR="00FB644A">
              <w:rPr>
                <w:rFonts w:ascii="Times New Roman" w:hAnsi="Times New Roman" w:cs="Times New Roman"/>
                <w:sz w:val="24"/>
                <w:szCs w:val="24"/>
              </w:rPr>
              <w:t>583,40</w:t>
            </w:r>
          </w:p>
        </w:tc>
      </w:tr>
      <w:tr w:rsidR="00917B72" w:rsidTr="00746798">
        <w:tc>
          <w:tcPr>
            <w:tcW w:w="2579" w:type="dxa"/>
          </w:tcPr>
          <w:p w:rsidR="00917B72" w:rsidRDefault="00917B72" w:rsidP="00917B72">
            <w:pPr>
              <w:pStyle w:val="Listparagraf"/>
              <w:ind w:left="0"/>
              <w:rPr>
                <w:rFonts w:ascii="Times New Roman" w:hAnsi="Times New Roman" w:cs="Times New Roman"/>
                <w:sz w:val="24"/>
                <w:szCs w:val="24"/>
              </w:rPr>
            </w:pPr>
            <w:r>
              <w:rPr>
                <w:rFonts w:ascii="Times New Roman" w:hAnsi="Times New Roman" w:cs="Times New Roman"/>
                <w:sz w:val="24"/>
                <w:szCs w:val="24"/>
              </w:rPr>
              <w:t>Stocuri materiale circulante</w:t>
            </w:r>
          </w:p>
        </w:tc>
        <w:tc>
          <w:tcPr>
            <w:tcW w:w="1747" w:type="dxa"/>
          </w:tcPr>
          <w:p w:rsidR="00917B72" w:rsidRDefault="00917B72" w:rsidP="00917B72">
            <w:pPr>
              <w:pStyle w:val="Listparagraf"/>
              <w:ind w:left="0"/>
              <w:rPr>
                <w:rFonts w:ascii="Times New Roman" w:hAnsi="Times New Roman" w:cs="Times New Roman"/>
                <w:sz w:val="24"/>
                <w:szCs w:val="24"/>
              </w:rPr>
            </w:pPr>
            <w:r>
              <w:rPr>
                <w:rFonts w:ascii="Times New Roman" w:hAnsi="Times New Roman" w:cs="Times New Roman"/>
                <w:sz w:val="24"/>
                <w:szCs w:val="24"/>
              </w:rPr>
              <w:t>33</w:t>
            </w:r>
          </w:p>
        </w:tc>
        <w:tc>
          <w:tcPr>
            <w:tcW w:w="1779" w:type="dxa"/>
          </w:tcPr>
          <w:p w:rsidR="00917B72" w:rsidRDefault="00FB644A" w:rsidP="00917B72">
            <w:pPr>
              <w:pStyle w:val="Listparagraf"/>
              <w:ind w:left="0"/>
              <w:rPr>
                <w:rFonts w:ascii="Times New Roman" w:hAnsi="Times New Roman" w:cs="Times New Roman"/>
                <w:sz w:val="24"/>
                <w:szCs w:val="24"/>
              </w:rPr>
            </w:pPr>
            <w:r>
              <w:rPr>
                <w:rFonts w:ascii="Times New Roman" w:hAnsi="Times New Roman" w:cs="Times New Roman"/>
                <w:sz w:val="24"/>
                <w:szCs w:val="24"/>
              </w:rPr>
              <w:t>338,2</w:t>
            </w:r>
          </w:p>
        </w:tc>
        <w:tc>
          <w:tcPr>
            <w:tcW w:w="1779" w:type="dxa"/>
          </w:tcPr>
          <w:p w:rsidR="00917B72" w:rsidRDefault="00FB644A" w:rsidP="00917B72">
            <w:pPr>
              <w:pStyle w:val="Listparagraf"/>
              <w:ind w:left="0"/>
              <w:rPr>
                <w:rFonts w:ascii="Times New Roman" w:hAnsi="Times New Roman" w:cs="Times New Roman"/>
                <w:sz w:val="24"/>
                <w:szCs w:val="24"/>
              </w:rPr>
            </w:pPr>
            <w:r>
              <w:rPr>
                <w:rFonts w:ascii="Times New Roman" w:hAnsi="Times New Roman" w:cs="Times New Roman"/>
                <w:sz w:val="24"/>
                <w:szCs w:val="24"/>
              </w:rPr>
              <w:t>305,4</w:t>
            </w:r>
          </w:p>
        </w:tc>
        <w:tc>
          <w:tcPr>
            <w:tcW w:w="1800" w:type="dxa"/>
          </w:tcPr>
          <w:p w:rsidR="00917B72" w:rsidRDefault="00FB644A" w:rsidP="005A7D8D">
            <w:pPr>
              <w:pStyle w:val="Listparagraf"/>
              <w:ind w:left="0"/>
              <w:rPr>
                <w:rFonts w:ascii="Times New Roman" w:hAnsi="Times New Roman" w:cs="Times New Roman"/>
                <w:sz w:val="24"/>
                <w:szCs w:val="24"/>
              </w:rPr>
            </w:pPr>
            <w:r>
              <w:rPr>
                <w:rFonts w:ascii="Times New Roman" w:hAnsi="Times New Roman" w:cs="Times New Roman"/>
                <w:sz w:val="24"/>
                <w:szCs w:val="24"/>
              </w:rPr>
              <w:t>-32,80</w:t>
            </w:r>
          </w:p>
        </w:tc>
      </w:tr>
      <w:tr w:rsidR="00917B72" w:rsidTr="00746798">
        <w:tc>
          <w:tcPr>
            <w:tcW w:w="2579" w:type="dxa"/>
          </w:tcPr>
          <w:p w:rsidR="00917B72" w:rsidRDefault="00917B72" w:rsidP="00917B72">
            <w:pPr>
              <w:pStyle w:val="Listparagraf"/>
              <w:ind w:left="0"/>
              <w:rPr>
                <w:rFonts w:ascii="Times New Roman" w:hAnsi="Times New Roman" w:cs="Times New Roman"/>
                <w:sz w:val="24"/>
                <w:szCs w:val="24"/>
              </w:rPr>
            </w:pPr>
            <w:r>
              <w:rPr>
                <w:rFonts w:ascii="Times New Roman" w:hAnsi="Times New Roman" w:cs="Times New Roman"/>
                <w:sz w:val="24"/>
                <w:szCs w:val="24"/>
              </w:rPr>
              <w:t>Bunuri și serivicii (alimentația)</w:t>
            </w:r>
          </w:p>
        </w:tc>
        <w:tc>
          <w:tcPr>
            <w:tcW w:w="1747" w:type="dxa"/>
          </w:tcPr>
          <w:p w:rsidR="00917B72" w:rsidRDefault="00917B72" w:rsidP="00917B72">
            <w:pPr>
              <w:pStyle w:val="Listparagraf"/>
              <w:ind w:left="0"/>
              <w:rPr>
                <w:rFonts w:ascii="Times New Roman" w:hAnsi="Times New Roman" w:cs="Times New Roman"/>
                <w:sz w:val="24"/>
                <w:szCs w:val="24"/>
              </w:rPr>
            </w:pPr>
            <w:r>
              <w:rPr>
                <w:rFonts w:ascii="Times New Roman" w:hAnsi="Times New Roman" w:cs="Times New Roman"/>
                <w:sz w:val="24"/>
                <w:szCs w:val="24"/>
              </w:rPr>
              <w:t>22</w:t>
            </w:r>
          </w:p>
        </w:tc>
        <w:tc>
          <w:tcPr>
            <w:tcW w:w="1779" w:type="dxa"/>
          </w:tcPr>
          <w:p w:rsidR="00917B72" w:rsidRDefault="00FB644A" w:rsidP="00917B72">
            <w:pPr>
              <w:pStyle w:val="Listparagraf"/>
              <w:ind w:left="0"/>
              <w:rPr>
                <w:rFonts w:ascii="Times New Roman" w:hAnsi="Times New Roman" w:cs="Times New Roman"/>
                <w:sz w:val="24"/>
                <w:szCs w:val="24"/>
              </w:rPr>
            </w:pPr>
            <w:r>
              <w:rPr>
                <w:rFonts w:ascii="Times New Roman" w:hAnsi="Times New Roman" w:cs="Times New Roman"/>
                <w:sz w:val="24"/>
                <w:szCs w:val="24"/>
              </w:rPr>
              <w:t>1384,3</w:t>
            </w:r>
          </w:p>
        </w:tc>
        <w:tc>
          <w:tcPr>
            <w:tcW w:w="1779" w:type="dxa"/>
          </w:tcPr>
          <w:p w:rsidR="00917B72" w:rsidRDefault="00FB644A" w:rsidP="00917B72">
            <w:pPr>
              <w:pStyle w:val="Listparagraf"/>
              <w:ind w:left="0"/>
              <w:rPr>
                <w:rFonts w:ascii="Times New Roman" w:hAnsi="Times New Roman" w:cs="Times New Roman"/>
                <w:sz w:val="24"/>
                <w:szCs w:val="24"/>
              </w:rPr>
            </w:pPr>
            <w:r>
              <w:rPr>
                <w:rFonts w:ascii="Times New Roman" w:hAnsi="Times New Roman" w:cs="Times New Roman"/>
                <w:sz w:val="24"/>
                <w:szCs w:val="24"/>
              </w:rPr>
              <w:t>1545,3</w:t>
            </w:r>
          </w:p>
        </w:tc>
        <w:tc>
          <w:tcPr>
            <w:tcW w:w="1800" w:type="dxa"/>
          </w:tcPr>
          <w:p w:rsidR="00917B72" w:rsidRDefault="005A7D8D" w:rsidP="00FB644A">
            <w:pPr>
              <w:pStyle w:val="Listparagraf"/>
              <w:ind w:left="0"/>
              <w:rPr>
                <w:rFonts w:ascii="Times New Roman" w:hAnsi="Times New Roman" w:cs="Times New Roman"/>
                <w:sz w:val="24"/>
                <w:szCs w:val="24"/>
              </w:rPr>
            </w:pPr>
            <w:r>
              <w:rPr>
                <w:rFonts w:ascii="Times New Roman" w:hAnsi="Times New Roman" w:cs="Times New Roman"/>
                <w:sz w:val="24"/>
                <w:szCs w:val="24"/>
              </w:rPr>
              <w:t>+</w:t>
            </w:r>
            <w:r w:rsidR="00FB644A">
              <w:rPr>
                <w:rFonts w:ascii="Times New Roman" w:hAnsi="Times New Roman" w:cs="Times New Roman"/>
                <w:sz w:val="24"/>
                <w:szCs w:val="24"/>
              </w:rPr>
              <w:t>161,00</w:t>
            </w:r>
          </w:p>
        </w:tc>
      </w:tr>
      <w:tr w:rsidR="005F03C9" w:rsidTr="00746798">
        <w:tc>
          <w:tcPr>
            <w:tcW w:w="2579" w:type="dxa"/>
          </w:tcPr>
          <w:p w:rsidR="005F03C9" w:rsidRPr="005F03C9" w:rsidRDefault="005F03C9" w:rsidP="00917B72">
            <w:pPr>
              <w:pStyle w:val="Listparagraf"/>
              <w:ind w:left="0"/>
              <w:rPr>
                <w:rFonts w:ascii="Times New Roman" w:hAnsi="Times New Roman" w:cs="Times New Roman"/>
                <w:b/>
                <w:sz w:val="24"/>
                <w:szCs w:val="24"/>
              </w:rPr>
            </w:pPr>
            <w:r w:rsidRPr="005F03C9">
              <w:rPr>
                <w:rFonts w:ascii="Times New Roman" w:hAnsi="Times New Roman" w:cs="Times New Roman"/>
                <w:b/>
                <w:sz w:val="24"/>
                <w:szCs w:val="24"/>
              </w:rPr>
              <w:t xml:space="preserve">Total </w:t>
            </w:r>
          </w:p>
        </w:tc>
        <w:tc>
          <w:tcPr>
            <w:tcW w:w="1747" w:type="dxa"/>
          </w:tcPr>
          <w:p w:rsidR="005F03C9" w:rsidRDefault="00AC623B" w:rsidP="00917B72">
            <w:pPr>
              <w:pStyle w:val="Listparagraf"/>
              <w:ind w:left="0"/>
              <w:rPr>
                <w:rFonts w:ascii="Times New Roman" w:hAnsi="Times New Roman" w:cs="Times New Roman"/>
                <w:sz w:val="24"/>
                <w:szCs w:val="24"/>
              </w:rPr>
            </w:pPr>
            <w:r>
              <w:rPr>
                <w:rFonts w:ascii="Times New Roman" w:hAnsi="Times New Roman" w:cs="Times New Roman"/>
                <w:sz w:val="24"/>
                <w:szCs w:val="24"/>
              </w:rPr>
              <w:t>X</w:t>
            </w:r>
          </w:p>
        </w:tc>
        <w:tc>
          <w:tcPr>
            <w:tcW w:w="1779" w:type="dxa"/>
          </w:tcPr>
          <w:p w:rsidR="005F03C9" w:rsidRPr="005A7D8D" w:rsidRDefault="00FB644A" w:rsidP="00917B72">
            <w:pPr>
              <w:pStyle w:val="Listparagraf"/>
              <w:ind w:left="0"/>
              <w:rPr>
                <w:rFonts w:ascii="Times New Roman" w:hAnsi="Times New Roman" w:cs="Times New Roman"/>
                <w:b/>
                <w:sz w:val="24"/>
                <w:szCs w:val="24"/>
              </w:rPr>
            </w:pPr>
            <w:r>
              <w:rPr>
                <w:rFonts w:ascii="Times New Roman" w:hAnsi="Times New Roman" w:cs="Times New Roman"/>
                <w:b/>
                <w:sz w:val="24"/>
                <w:szCs w:val="24"/>
              </w:rPr>
              <w:t>17619,6</w:t>
            </w:r>
            <w:r w:rsidR="008673B0">
              <w:rPr>
                <w:rFonts w:ascii="Times New Roman" w:hAnsi="Times New Roman" w:cs="Times New Roman"/>
                <w:b/>
                <w:sz w:val="24"/>
                <w:szCs w:val="24"/>
              </w:rPr>
              <w:t>0</w:t>
            </w:r>
          </w:p>
        </w:tc>
        <w:tc>
          <w:tcPr>
            <w:tcW w:w="1779" w:type="dxa"/>
          </w:tcPr>
          <w:p w:rsidR="005F03C9" w:rsidRPr="005A7D8D" w:rsidRDefault="008673B0" w:rsidP="00917B72">
            <w:pPr>
              <w:pStyle w:val="Listparagraf"/>
              <w:ind w:left="0"/>
              <w:rPr>
                <w:rFonts w:ascii="Times New Roman" w:hAnsi="Times New Roman" w:cs="Times New Roman"/>
                <w:b/>
                <w:sz w:val="24"/>
                <w:szCs w:val="24"/>
              </w:rPr>
            </w:pPr>
            <w:r>
              <w:rPr>
                <w:rFonts w:ascii="Times New Roman" w:hAnsi="Times New Roman" w:cs="Times New Roman"/>
                <w:b/>
                <w:sz w:val="24"/>
                <w:szCs w:val="24"/>
              </w:rPr>
              <w:t>21109,10</w:t>
            </w:r>
          </w:p>
        </w:tc>
        <w:tc>
          <w:tcPr>
            <w:tcW w:w="1800" w:type="dxa"/>
          </w:tcPr>
          <w:p w:rsidR="005F03C9" w:rsidRDefault="00F5019E" w:rsidP="00FB644A">
            <w:pPr>
              <w:pStyle w:val="Listparagraf"/>
              <w:ind w:left="0"/>
              <w:rPr>
                <w:rFonts w:ascii="Times New Roman" w:hAnsi="Times New Roman" w:cs="Times New Roman"/>
                <w:sz w:val="24"/>
                <w:szCs w:val="24"/>
              </w:rPr>
            </w:pPr>
            <w:r>
              <w:rPr>
                <w:rFonts w:ascii="Times New Roman" w:hAnsi="Times New Roman" w:cs="Times New Roman"/>
                <w:sz w:val="24"/>
                <w:szCs w:val="24"/>
              </w:rPr>
              <w:t>+</w:t>
            </w:r>
            <w:r w:rsidR="00FB644A">
              <w:rPr>
                <w:rFonts w:ascii="Times New Roman" w:hAnsi="Times New Roman" w:cs="Times New Roman"/>
                <w:sz w:val="24"/>
                <w:szCs w:val="24"/>
              </w:rPr>
              <w:t>3489,30</w:t>
            </w:r>
          </w:p>
        </w:tc>
      </w:tr>
    </w:tbl>
    <w:p w:rsidR="005A7D8D" w:rsidRDefault="005A7D8D" w:rsidP="00150173">
      <w:pPr>
        <w:pStyle w:val="Listparagraf"/>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Analizând tabelul prezentat de mai sus putem constata</w:t>
      </w:r>
      <w:r w:rsidR="00917B72">
        <w:rPr>
          <w:rFonts w:ascii="Times New Roman" w:hAnsi="Times New Roman" w:cs="Times New Roman"/>
          <w:sz w:val="24"/>
          <w:szCs w:val="24"/>
        </w:rPr>
        <w:t xml:space="preserve"> </w:t>
      </w:r>
      <w:r>
        <w:rPr>
          <w:rFonts w:ascii="Times New Roman" w:hAnsi="Times New Roman" w:cs="Times New Roman"/>
          <w:sz w:val="24"/>
          <w:szCs w:val="24"/>
        </w:rPr>
        <w:t>următoarele:</w:t>
      </w:r>
    </w:p>
    <w:p w:rsidR="005A7D8D" w:rsidRDefault="005A7D8D" w:rsidP="005A7D8D">
      <w:pPr>
        <w:pStyle w:val="Listparagraf"/>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Cheltuielile privind retribuirea muncii și contribuțiile sociale</w:t>
      </w:r>
      <w:r w:rsidR="00917B72">
        <w:rPr>
          <w:rFonts w:ascii="Times New Roman" w:hAnsi="Times New Roman" w:cs="Times New Roman"/>
          <w:sz w:val="24"/>
          <w:szCs w:val="24"/>
        </w:rPr>
        <w:t xml:space="preserve"> executate în anul curent comparativ cu ace</w:t>
      </w:r>
      <w:r>
        <w:rPr>
          <w:rFonts w:ascii="Times New Roman" w:hAnsi="Times New Roman" w:cs="Times New Roman"/>
          <w:sz w:val="24"/>
          <w:szCs w:val="24"/>
        </w:rPr>
        <w:t>e</w:t>
      </w:r>
      <w:r w:rsidR="00917B72">
        <w:rPr>
          <w:rFonts w:ascii="Times New Roman" w:hAnsi="Times New Roman" w:cs="Times New Roman"/>
          <w:sz w:val="24"/>
          <w:szCs w:val="24"/>
        </w:rPr>
        <w:t>ași perioad</w:t>
      </w:r>
      <w:r w:rsidR="0074169C">
        <w:rPr>
          <w:rFonts w:ascii="Times New Roman" w:hAnsi="Times New Roman" w:cs="Times New Roman"/>
          <w:sz w:val="24"/>
          <w:szCs w:val="24"/>
        </w:rPr>
        <w:t>ă</w:t>
      </w:r>
      <w:r>
        <w:rPr>
          <w:rFonts w:ascii="Times New Roman" w:hAnsi="Times New Roman" w:cs="Times New Roman"/>
          <w:sz w:val="24"/>
          <w:szCs w:val="24"/>
        </w:rPr>
        <w:t xml:space="preserve"> a anului 2018</w:t>
      </w:r>
      <w:r w:rsidR="00917B72">
        <w:rPr>
          <w:rFonts w:ascii="Times New Roman" w:hAnsi="Times New Roman" w:cs="Times New Roman"/>
          <w:sz w:val="24"/>
          <w:szCs w:val="24"/>
        </w:rPr>
        <w:t xml:space="preserve"> </w:t>
      </w:r>
      <w:r w:rsidR="00F5019E">
        <w:rPr>
          <w:rFonts w:ascii="Times New Roman" w:hAnsi="Times New Roman" w:cs="Times New Roman"/>
          <w:sz w:val="24"/>
          <w:szCs w:val="24"/>
        </w:rPr>
        <w:t xml:space="preserve">s-au majorat cu </w:t>
      </w:r>
      <w:r w:rsidR="008673B0">
        <w:rPr>
          <w:rFonts w:ascii="Times New Roman" w:hAnsi="Times New Roman" w:cs="Times New Roman"/>
          <w:sz w:val="24"/>
          <w:szCs w:val="24"/>
        </w:rPr>
        <w:t>2920,20</w:t>
      </w:r>
      <w:r>
        <w:rPr>
          <w:rFonts w:ascii="Times New Roman" w:hAnsi="Times New Roman" w:cs="Times New Roman"/>
          <w:sz w:val="24"/>
          <w:szCs w:val="24"/>
        </w:rPr>
        <w:t xml:space="preserve"> mii lei datorită implementării </w:t>
      </w:r>
      <w:r w:rsidR="00917B72">
        <w:rPr>
          <w:rFonts w:ascii="Times New Roman" w:hAnsi="Times New Roman" w:cs="Times New Roman"/>
          <w:sz w:val="24"/>
          <w:szCs w:val="24"/>
        </w:rPr>
        <w:t xml:space="preserve">Legii nr. 270 din 23.11.2018 </w:t>
      </w:r>
      <w:r>
        <w:rPr>
          <w:rFonts w:ascii="Times New Roman" w:hAnsi="Times New Roman" w:cs="Times New Roman"/>
          <w:sz w:val="24"/>
          <w:szCs w:val="24"/>
        </w:rPr>
        <w:t>„</w:t>
      </w:r>
      <w:r w:rsidR="0074169C">
        <w:rPr>
          <w:rFonts w:ascii="Times New Roman" w:hAnsi="Times New Roman" w:cs="Times New Roman"/>
          <w:sz w:val="24"/>
          <w:szCs w:val="24"/>
        </w:rPr>
        <w:t>privin</w:t>
      </w:r>
      <w:r w:rsidR="00917B72">
        <w:rPr>
          <w:rFonts w:ascii="Times New Roman" w:hAnsi="Times New Roman" w:cs="Times New Roman"/>
          <w:sz w:val="24"/>
          <w:szCs w:val="24"/>
        </w:rPr>
        <w:t>d sistemul</w:t>
      </w:r>
      <w:r>
        <w:rPr>
          <w:rFonts w:ascii="Times New Roman" w:hAnsi="Times New Roman" w:cs="Times New Roman"/>
          <w:sz w:val="24"/>
          <w:szCs w:val="24"/>
        </w:rPr>
        <w:t xml:space="preserve"> unitar de salarizare în sect. </w:t>
      </w:r>
      <w:r w:rsidR="00017E83">
        <w:rPr>
          <w:rFonts w:ascii="Times New Roman" w:hAnsi="Times New Roman" w:cs="Times New Roman"/>
          <w:sz w:val="24"/>
          <w:szCs w:val="24"/>
        </w:rPr>
        <w:t>b</w:t>
      </w:r>
      <w:r w:rsidR="00917B72">
        <w:rPr>
          <w:rFonts w:ascii="Times New Roman" w:hAnsi="Times New Roman" w:cs="Times New Roman"/>
          <w:sz w:val="24"/>
          <w:szCs w:val="24"/>
        </w:rPr>
        <w:t>ugetar</w:t>
      </w:r>
      <w:r>
        <w:rPr>
          <w:rFonts w:ascii="Times New Roman" w:hAnsi="Times New Roman" w:cs="Times New Roman"/>
          <w:sz w:val="24"/>
          <w:szCs w:val="24"/>
        </w:rPr>
        <w:t>”</w:t>
      </w:r>
      <w:r w:rsidR="00017E83">
        <w:rPr>
          <w:rFonts w:ascii="Times New Roman" w:hAnsi="Times New Roman" w:cs="Times New Roman"/>
          <w:sz w:val="24"/>
          <w:szCs w:val="24"/>
        </w:rPr>
        <w:t>;</w:t>
      </w:r>
    </w:p>
    <w:p w:rsidR="00917B72" w:rsidRDefault="005A7D8D" w:rsidP="005A7D8D">
      <w:pPr>
        <w:pStyle w:val="Listparagraf"/>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constată o majorare a cheluielilor de casă cu privire la alimentația gratuită a elevilor cu </w:t>
      </w:r>
      <w:r w:rsidR="008673B0">
        <w:rPr>
          <w:rFonts w:ascii="Times New Roman" w:hAnsi="Times New Roman" w:cs="Times New Roman"/>
          <w:sz w:val="24"/>
          <w:szCs w:val="24"/>
        </w:rPr>
        <w:t>161,00</w:t>
      </w:r>
      <w:r>
        <w:rPr>
          <w:rFonts w:ascii="Times New Roman" w:hAnsi="Times New Roman" w:cs="Times New Roman"/>
          <w:sz w:val="24"/>
          <w:szCs w:val="24"/>
        </w:rPr>
        <w:t xml:space="preserve"> mii lei, lucru datorat majorării alocațiilor conform formulei per/elev și achitării a datoriei privind alimentația gratuită pentru luna decembrie 2018 din contul alocațiilor pentru anul curent</w:t>
      </w:r>
      <w:r w:rsidR="00017E83">
        <w:rPr>
          <w:rFonts w:ascii="Times New Roman" w:hAnsi="Times New Roman" w:cs="Times New Roman"/>
          <w:sz w:val="24"/>
          <w:szCs w:val="24"/>
        </w:rPr>
        <w:t>;</w:t>
      </w:r>
    </w:p>
    <w:p w:rsidR="005A7D8D" w:rsidRDefault="005A7D8D" w:rsidP="005A7D8D">
      <w:pPr>
        <w:pStyle w:val="Listparagraf"/>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 înregistrează o majora</w:t>
      </w:r>
      <w:r w:rsidR="00F5019E">
        <w:rPr>
          <w:rFonts w:ascii="Times New Roman" w:hAnsi="Times New Roman" w:cs="Times New Roman"/>
          <w:sz w:val="24"/>
          <w:szCs w:val="24"/>
        </w:rPr>
        <w:t xml:space="preserve">re a prestațiilor sociale cu </w:t>
      </w:r>
      <w:r w:rsidR="008673B0">
        <w:rPr>
          <w:rFonts w:ascii="Times New Roman" w:hAnsi="Times New Roman" w:cs="Times New Roman"/>
          <w:sz w:val="24"/>
          <w:szCs w:val="24"/>
        </w:rPr>
        <w:t>210,70</w:t>
      </w:r>
      <w:r>
        <w:rPr>
          <w:rFonts w:ascii="Times New Roman" w:hAnsi="Times New Roman" w:cs="Times New Roman"/>
          <w:sz w:val="24"/>
          <w:szCs w:val="24"/>
        </w:rPr>
        <w:t xml:space="preserve"> mii lei, generate de plata unor compensații unice de 2000 lei pentru</w:t>
      </w:r>
      <w:r w:rsidR="008673B0">
        <w:rPr>
          <w:rFonts w:ascii="Times New Roman" w:hAnsi="Times New Roman" w:cs="Times New Roman"/>
          <w:sz w:val="24"/>
          <w:szCs w:val="24"/>
        </w:rPr>
        <w:t xml:space="preserve"> cadrele didactice și a com</w:t>
      </w:r>
      <w:r>
        <w:rPr>
          <w:rFonts w:ascii="Times New Roman" w:hAnsi="Times New Roman" w:cs="Times New Roman"/>
          <w:sz w:val="24"/>
          <w:szCs w:val="24"/>
        </w:rPr>
        <w:t>p</w:t>
      </w:r>
      <w:r w:rsidR="008673B0">
        <w:rPr>
          <w:rFonts w:ascii="Times New Roman" w:hAnsi="Times New Roman" w:cs="Times New Roman"/>
          <w:sz w:val="24"/>
          <w:szCs w:val="24"/>
        </w:rPr>
        <w:t>e</w:t>
      </w:r>
      <w:r>
        <w:rPr>
          <w:rFonts w:ascii="Times New Roman" w:hAnsi="Times New Roman" w:cs="Times New Roman"/>
          <w:sz w:val="24"/>
          <w:szCs w:val="24"/>
        </w:rPr>
        <w:t>nsațiilor cu privire la tran</w:t>
      </w:r>
      <w:r w:rsidR="00017E83">
        <w:rPr>
          <w:rFonts w:ascii="Times New Roman" w:hAnsi="Times New Roman" w:cs="Times New Roman"/>
          <w:sz w:val="24"/>
          <w:szCs w:val="24"/>
        </w:rPr>
        <w:t>sportul gratuit de 70 lei lunar;</w:t>
      </w:r>
    </w:p>
    <w:p w:rsidR="005A7D8D" w:rsidRDefault="00017E83" w:rsidP="005A7D8D">
      <w:pPr>
        <w:pStyle w:val="Listparagraf"/>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 observă o micșorare a ser</w:t>
      </w:r>
      <w:r w:rsidR="00F5019E">
        <w:rPr>
          <w:rFonts w:ascii="Times New Roman" w:hAnsi="Times New Roman" w:cs="Times New Roman"/>
          <w:sz w:val="24"/>
          <w:szCs w:val="24"/>
        </w:rPr>
        <w:t xml:space="preserve">viciilor pentru </w:t>
      </w:r>
      <w:r w:rsidR="008673B0">
        <w:rPr>
          <w:rFonts w:ascii="Times New Roman" w:hAnsi="Times New Roman" w:cs="Times New Roman"/>
          <w:sz w:val="24"/>
          <w:szCs w:val="24"/>
        </w:rPr>
        <w:t>anul</w:t>
      </w:r>
      <w:r>
        <w:rPr>
          <w:rFonts w:ascii="Times New Roman" w:hAnsi="Times New Roman" w:cs="Times New Roman"/>
          <w:sz w:val="24"/>
          <w:szCs w:val="24"/>
        </w:rPr>
        <w:t xml:space="preserve"> 2019 gererate de o economie la serviciile energetice și reparații curente, ceea ce poate fi privită pozitiv pentru activitatea instituției.</w:t>
      </w:r>
    </w:p>
    <w:p w:rsidR="00917B72" w:rsidRDefault="00917B72" w:rsidP="00150173">
      <w:pPr>
        <w:pStyle w:val="Listparagraf"/>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Finanțarea acestor cheltuieli constă din:</w:t>
      </w:r>
    </w:p>
    <w:p w:rsidR="00917B72" w:rsidRDefault="00917B72" w:rsidP="00150173">
      <w:pPr>
        <w:pStyle w:val="Listparagraf"/>
        <w:numPr>
          <w:ilvl w:val="0"/>
          <w:numId w:val="4"/>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Transferuri la bugetul de stat  - </w:t>
      </w:r>
      <w:r w:rsidR="008673B0">
        <w:rPr>
          <w:rFonts w:ascii="Times New Roman" w:hAnsi="Times New Roman" w:cs="Times New Roman"/>
          <w:sz w:val="24"/>
          <w:szCs w:val="24"/>
        </w:rPr>
        <w:t>16711,8</w:t>
      </w:r>
      <w:r>
        <w:rPr>
          <w:rFonts w:ascii="Times New Roman" w:hAnsi="Times New Roman" w:cs="Times New Roman"/>
          <w:sz w:val="24"/>
          <w:szCs w:val="24"/>
        </w:rPr>
        <w:t xml:space="preserve"> mii lei s-a executat </w:t>
      </w:r>
      <w:r w:rsidR="008673B0">
        <w:rPr>
          <w:rFonts w:ascii="Times New Roman" w:hAnsi="Times New Roman" w:cs="Times New Roman"/>
          <w:sz w:val="24"/>
          <w:szCs w:val="24"/>
        </w:rPr>
        <w:t>78,48</w:t>
      </w:r>
      <w:r w:rsidR="004B30C5">
        <w:rPr>
          <w:rFonts w:ascii="Times New Roman" w:hAnsi="Times New Roman" w:cs="Times New Roman"/>
          <w:sz w:val="24"/>
          <w:szCs w:val="24"/>
        </w:rPr>
        <w:t xml:space="preserve"> </w:t>
      </w:r>
      <w:r>
        <w:rPr>
          <w:rFonts w:ascii="Times New Roman" w:hAnsi="Times New Roman" w:cs="Times New Roman"/>
          <w:sz w:val="24"/>
          <w:szCs w:val="24"/>
        </w:rPr>
        <w:t>%</w:t>
      </w:r>
    </w:p>
    <w:p w:rsidR="00917B72" w:rsidRDefault="00303F1B" w:rsidP="00150173">
      <w:pPr>
        <w:pStyle w:val="Listparagraf"/>
        <w:numPr>
          <w:ilvl w:val="0"/>
          <w:numId w:val="4"/>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Finanțare de la bugetul municipiului – </w:t>
      </w:r>
      <w:r w:rsidR="008673B0">
        <w:rPr>
          <w:rFonts w:ascii="Times New Roman" w:hAnsi="Times New Roman" w:cs="Times New Roman"/>
          <w:sz w:val="24"/>
          <w:szCs w:val="24"/>
        </w:rPr>
        <w:t>3901,43</w:t>
      </w:r>
      <w:r>
        <w:rPr>
          <w:rFonts w:ascii="Times New Roman" w:hAnsi="Times New Roman" w:cs="Times New Roman"/>
          <w:sz w:val="24"/>
          <w:szCs w:val="24"/>
        </w:rPr>
        <w:t xml:space="preserve"> mii lei s-a executat </w:t>
      </w:r>
      <w:r w:rsidR="008673B0">
        <w:rPr>
          <w:rFonts w:ascii="Times New Roman" w:hAnsi="Times New Roman" w:cs="Times New Roman"/>
          <w:sz w:val="24"/>
          <w:szCs w:val="24"/>
        </w:rPr>
        <w:t>18,32</w:t>
      </w:r>
      <w:r>
        <w:rPr>
          <w:rFonts w:ascii="Times New Roman" w:hAnsi="Times New Roman" w:cs="Times New Roman"/>
          <w:sz w:val="24"/>
          <w:szCs w:val="24"/>
        </w:rPr>
        <w:t>%</w:t>
      </w:r>
    </w:p>
    <w:p w:rsidR="00303F1B" w:rsidRDefault="00303F1B" w:rsidP="00150173">
      <w:pPr>
        <w:pStyle w:val="Listparagraf"/>
        <w:numPr>
          <w:ilvl w:val="0"/>
          <w:numId w:val="4"/>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Venituri din plata pentru locațiunea bunurilo</w:t>
      </w:r>
      <w:r w:rsidR="00017E83">
        <w:rPr>
          <w:rFonts w:ascii="Times New Roman" w:hAnsi="Times New Roman" w:cs="Times New Roman"/>
          <w:sz w:val="24"/>
          <w:szCs w:val="24"/>
        </w:rPr>
        <w:t>r</w:t>
      </w:r>
      <w:r>
        <w:rPr>
          <w:rFonts w:ascii="Times New Roman" w:hAnsi="Times New Roman" w:cs="Times New Roman"/>
          <w:sz w:val="24"/>
          <w:szCs w:val="24"/>
        </w:rPr>
        <w:t>/ patrim</w:t>
      </w:r>
      <w:r w:rsidR="00F5019E">
        <w:rPr>
          <w:rFonts w:ascii="Times New Roman" w:hAnsi="Times New Roman" w:cs="Times New Roman"/>
          <w:sz w:val="24"/>
          <w:szCs w:val="24"/>
        </w:rPr>
        <w:t>o</w:t>
      </w:r>
      <w:r>
        <w:rPr>
          <w:rFonts w:ascii="Times New Roman" w:hAnsi="Times New Roman" w:cs="Times New Roman"/>
          <w:sz w:val="24"/>
          <w:szCs w:val="24"/>
        </w:rPr>
        <w:t xml:space="preserve">niului public </w:t>
      </w:r>
      <w:r w:rsidR="008673B0">
        <w:rPr>
          <w:rFonts w:ascii="Times New Roman" w:hAnsi="Times New Roman" w:cs="Times New Roman"/>
          <w:sz w:val="24"/>
          <w:szCs w:val="24"/>
        </w:rPr>
        <w:t>681,87</w:t>
      </w:r>
      <w:r>
        <w:rPr>
          <w:rFonts w:ascii="Times New Roman" w:hAnsi="Times New Roman" w:cs="Times New Roman"/>
          <w:sz w:val="24"/>
          <w:szCs w:val="24"/>
        </w:rPr>
        <w:t xml:space="preserve"> mii lei s-a</w:t>
      </w:r>
      <w:r w:rsidR="00017E83">
        <w:rPr>
          <w:rFonts w:ascii="Times New Roman" w:hAnsi="Times New Roman" w:cs="Times New Roman"/>
          <w:sz w:val="24"/>
          <w:szCs w:val="24"/>
        </w:rPr>
        <w:t>u</w:t>
      </w:r>
      <w:r>
        <w:rPr>
          <w:rFonts w:ascii="Times New Roman" w:hAnsi="Times New Roman" w:cs="Times New Roman"/>
          <w:sz w:val="24"/>
          <w:szCs w:val="24"/>
        </w:rPr>
        <w:t xml:space="preserve"> executat </w:t>
      </w:r>
      <w:r w:rsidR="00017E83">
        <w:rPr>
          <w:rFonts w:ascii="Times New Roman" w:hAnsi="Times New Roman" w:cs="Times New Roman"/>
          <w:sz w:val="24"/>
          <w:szCs w:val="24"/>
        </w:rPr>
        <w:t xml:space="preserve"> în pondere de </w:t>
      </w:r>
      <w:r w:rsidR="008673B0">
        <w:rPr>
          <w:rFonts w:ascii="Times New Roman" w:hAnsi="Times New Roman" w:cs="Times New Roman"/>
          <w:sz w:val="24"/>
          <w:szCs w:val="24"/>
        </w:rPr>
        <w:t>3,2</w:t>
      </w:r>
      <w:r>
        <w:rPr>
          <w:rFonts w:ascii="Times New Roman" w:hAnsi="Times New Roman" w:cs="Times New Roman"/>
          <w:sz w:val="24"/>
          <w:szCs w:val="24"/>
        </w:rPr>
        <w:t>% față de planul precizat.</w:t>
      </w:r>
    </w:p>
    <w:p w:rsidR="00303F1B" w:rsidRDefault="004B30C5" w:rsidP="00017E83">
      <w:pPr>
        <w:pStyle w:val="Listparagraf"/>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Cheltuieli</w:t>
      </w:r>
      <w:r w:rsidR="00F5019E">
        <w:rPr>
          <w:rFonts w:ascii="Times New Roman" w:hAnsi="Times New Roman" w:cs="Times New Roman"/>
          <w:sz w:val="24"/>
          <w:szCs w:val="24"/>
        </w:rPr>
        <w:t xml:space="preserve"> efective pentru </w:t>
      </w:r>
      <w:r w:rsidR="008673B0">
        <w:rPr>
          <w:rFonts w:ascii="Times New Roman" w:hAnsi="Times New Roman" w:cs="Times New Roman"/>
          <w:sz w:val="24"/>
          <w:szCs w:val="24"/>
        </w:rPr>
        <w:t>anul</w:t>
      </w:r>
      <w:r>
        <w:rPr>
          <w:rFonts w:ascii="Times New Roman" w:hAnsi="Times New Roman" w:cs="Times New Roman"/>
          <w:sz w:val="24"/>
          <w:szCs w:val="24"/>
        </w:rPr>
        <w:t xml:space="preserve"> 2019</w:t>
      </w:r>
      <w:r w:rsidR="00303F1B">
        <w:rPr>
          <w:rFonts w:ascii="Times New Roman" w:hAnsi="Times New Roman" w:cs="Times New Roman"/>
          <w:sz w:val="24"/>
          <w:szCs w:val="24"/>
        </w:rPr>
        <w:t xml:space="preserve"> con</w:t>
      </w:r>
      <w:r w:rsidR="0074169C">
        <w:rPr>
          <w:rFonts w:ascii="Times New Roman" w:hAnsi="Times New Roman" w:cs="Times New Roman"/>
          <w:sz w:val="24"/>
          <w:szCs w:val="24"/>
        </w:rPr>
        <w:t>s</w:t>
      </w:r>
      <w:r w:rsidR="00303F1B">
        <w:rPr>
          <w:rFonts w:ascii="Times New Roman" w:hAnsi="Times New Roman" w:cs="Times New Roman"/>
          <w:sz w:val="24"/>
          <w:szCs w:val="24"/>
        </w:rPr>
        <w:t xml:space="preserve">tituie </w:t>
      </w:r>
      <w:r w:rsidR="008673B0">
        <w:rPr>
          <w:rFonts w:ascii="Times New Roman" w:hAnsi="Times New Roman" w:cs="Times New Roman"/>
          <w:sz w:val="24"/>
          <w:szCs w:val="24"/>
        </w:rPr>
        <w:t>20240,2</w:t>
      </w:r>
      <w:r w:rsidR="00303F1B">
        <w:rPr>
          <w:rFonts w:ascii="Times New Roman" w:hAnsi="Times New Roman" w:cs="Times New Roman"/>
          <w:sz w:val="24"/>
          <w:szCs w:val="24"/>
        </w:rPr>
        <w:t xml:space="preserve"> mii lei și prezintă </w:t>
      </w:r>
      <w:r w:rsidR="00C06818">
        <w:rPr>
          <w:rFonts w:ascii="Times New Roman" w:hAnsi="Times New Roman" w:cs="Times New Roman"/>
          <w:sz w:val="24"/>
          <w:szCs w:val="24"/>
        </w:rPr>
        <w:t>95,05</w:t>
      </w:r>
      <w:r w:rsidR="00303F1B">
        <w:rPr>
          <w:rFonts w:ascii="Times New Roman" w:hAnsi="Times New Roman" w:cs="Times New Roman"/>
          <w:sz w:val="24"/>
          <w:szCs w:val="24"/>
        </w:rPr>
        <w:t>% față de planul precizat.</w:t>
      </w:r>
    </w:p>
    <w:p w:rsidR="00303F1B" w:rsidRDefault="00303F1B" w:rsidP="00017E83">
      <w:pPr>
        <w:pStyle w:val="Listparagraf"/>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Dintre cheltuielile efective ale instituiției realizate pe parcursul </w:t>
      </w:r>
      <w:r w:rsidR="004B30C5">
        <w:rPr>
          <w:rFonts w:ascii="Times New Roman" w:hAnsi="Times New Roman" w:cs="Times New Roman"/>
          <w:sz w:val="24"/>
          <w:szCs w:val="24"/>
        </w:rPr>
        <w:t>perioadei de gestiune</w:t>
      </w:r>
      <w:r>
        <w:rPr>
          <w:rFonts w:ascii="Times New Roman" w:hAnsi="Times New Roman" w:cs="Times New Roman"/>
          <w:sz w:val="24"/>
          <w:szCs w:val="24"/>
        </w:rPr>
        <w:t>, se enumeră:</w:t>
      </w:r>
    </w:p>
    <w:p w:rsidR="00303F1B" w:rsidRDefault="00303F1B" w:rsidP="00150173">
      <w:pPr>
        <w:pStyle w:val="Listparagraf"/>
        <w:numPr>
          <w:ilvl w:val="0"/>
          <w:numId w:val="4"/>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Cheltuieli pentru alimentația elevilor în sumă de </w:t>
      </w:r>
      <w:r w:rsidR="00C06818">
        <w:rPr>
          <w:rFonts w:ascii="Times New Roman" w:hAnsi="Times New Roman" w:cs="Times New Roman"/>
          <w:sz w:val="24"/>
          <w:szCs w:val="24"/>
        </w:rPr>
        <w:t>1572,57</w:t>
      </w:r>
      <w:r>
        <w:rPr>
          <w:rFonts w:ascii="Times New Roman" w:hAnsi="Times New Roman" w:cs="Times New Roman"/>
          <w:sz w:val="24"/>
          <w:szCs w:val="24"/>
        </w:rPr>
        <w:t xml:space="preserve"> mii lei, dintre care: </w:t>
      </w:r>
      <w:r w:rsidR="00C06818">
        <w:rPr>
          <w:rFonts w:ascii="Times New Roman" w:hAnsi="Times New Roman" w:cs="Times New Roman"/>
          <w:sz w:val="24"/>
          <w:szCs w:val="24"/>
        </w:rPr>
        <w:t>1048,5</w:t>
      </w:r>
      <w:r>
        <w:rPr>
          <w:rFonts w:ascii="Times New Roman" w:hAnsi="Times New Roman" w:cs="Times New Roman"/>
          <w:sz w:val="24"/>
          <w:szCs w:val="24"/>
        </w:rPr>
        <w:t xml:space="preserve"> mii lei – bugetul de stat și </w:t>
      </w:r>
      <w:r w:rsidR="00C06818">
        <w:rPr>
          <w:rFonts w:ascii="Times New Roman" w:hAnsi="Times New Roman" w:cs="Times New Roman"/>
          <w:sz w:val="24"/>
          <w:szCs w:val="24"/>
        </w:rPr>
        <w:t>524,1</w:t>
      </w:r>
      <w:r>
        <w:rPr>
          <w:rFonts w:ascii="Times New Roman" w:hAnsi="Times New Roman" w:cs="Times New Roman"/>
          <w:sz w:val="24"/>
          <w:szCs w:val="24"/>
        </w:rPr>
        <w:t xml:space="preserve"> mii lei – bugetul municipiului</w:t>
      </w:r>
      <w:r w:rsidR="004B30C5">
        <w:rPr>
          <w:rFonts w:ascii="Times New Roman" w:hAnsi="Times New Roman" w:cs="Times New Roman"/>
          <w:sz w:val="24"/>
          <w:szCs w:val="24"/>
        </w:rPr>
        <w:t>, la fel și datoria pentru alimentația gratuită a elevilor pentru luna decembrie 2018 achitată pe parcursul lunii ianuarie în sumă de 93,62 mii lei din</w:t>
      </w:r>
      <w:r w:rsidR="004B30C5" w:rsidRPr="004B30C5">
        <w:rPr>
          <w:rFonts w:ascii="Times New Roman" w:hAnsi="Times New Roman" w:cs="Times New Roman"/>
          <w:sz w:val="24"/>
          <w:szCs w:val="24"/>
        </w:rPr>
        <w:t xml:space="preserve"> </w:t>
      </w:r>
      <w:r w:rsidR="004B30C5">
        <w:rPr>
          <w:rFonts w:ascii="Times New Roman" w:hAnsi="Times New Roman" w:cs="Times New Roman"/>
          <w:sz w:val="24"/>
          <w:szCs w:val="24"/>
        </w:rPr>
        <w:t>bugetul de stat și 43,43 mii lei – bugetul municipiului</w:t>
      </w:r>
      <w:r>
        <w:rPr>
          <w:rFonts w:ascii="Times New Roman" w:hAnsi="Times New Roman" w:cs="Times New Roman"/>
          <w:sz w:val="24"/>
          <w:szCs w:val="24"/>
        </w:rPr>
        <w:t>.</w:t>
      </w:r>
    </w:p>
    <w:p w:rsidR="00303F1B" w:rsidRDefault="00303F1B" w:rsidP="004B30C5">
      <w:pPr>
        <w:pStyle w:val="Listparagraf"/>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Au fost alimentați:</w:t>
      </w:r>
    </w:p>
    <w:p w:rsidR="0074169C" w:rsidRDefault="0074169C" w:rsidP="00150173">
      <w:pPr>
        <w:pStyle w:val="Listparagraf"/>
        <w:numPr>
          <w:ilvl w:val="0"/>
          <w:numId w:val="4"/>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Cu dejun cald cl. I-IV –a – </w:t>
      </w:r>
      <w:r w:rsidR="00C06818">
        <w:rPr>
          <w:rFonts w:ascii="Times New Roman" w:hAnsi="Times New Roman" w:cs="Times New Roman"/>
          <w:sz w:val="24"/>
          <w:szCs w:val="24"/>
        </w:rPr>
        <w:t>505</w:t>
      </w:r>
      <w:r>
        <w:rPr>
          <w:rFonts w:ascii="Times New Roman" w:hAnsi="Times New Roman" w:cs="Times New Roman"/>
          <w:sz w:val="24"/>
          <w:szCs w:val="24"/>
        </w:rPr>
        <w:t xml:space="preserve"> elevi *</w:t>
      </w:r>
      <w:r w:rsidR="0049605C">
        <w:rPr>
          <w:rFonts w:ascii="Times New Roman" w:hAnsi="Times New Roman" w:cs="Times New Roman"/>
          <w:sz w:val="24"/>
          <w:szCs w:val="24"/>
        </w:rPr>
        <w:t>1</w:t>
      </w:r>
      <w:r w:rsidR="00C06818">
        <w:rPr>
          <w:rFonts w:ascii="Times New Roman" w:hAnsi="Times New Roman" w:cs="Times New Roman"/>
          <w:sz w:val="24"/>
          <w:szCs w:val="24"/>
        </w:rPr>
        <w:t>66</w:t>
      </w:r>
      <w:r>
        <w:rPr>
          <w:rFonts w:ascii="Times New Roman" w:hAnsi="Times New Roman" w:cs="Times New Roman"/>
          <w:sz w:val="24"/>
          <w:szCs w:val="24"/>
        </w:rPr>
        <w:t xml:space="preserve"> zile în sumă de </w:t>
      </w:r>
      <w:r w:rsidR="00C06818">
        <w:rPr>
          <w:rFonts w:ascii="Times New Roman" w:hAnsi="Times New Roman" w:cs="Times New Roman"/>
          <w:sz w:val="24"/>
          <w:szCs w:val="24"/>
        </w:rPr>
        <w:t>1143,4</w:t>
      </w:r>
      <w:r>
        <w:rPr>
          <w:rFonts w:ascii="Times New Roman" w:hAnsi="Times New Roman" w:cs="Times New Roman"/>
          <w:sz w:val="24"/>
          <w:szCs w:val="24"/>
        </w:rPr>
        <w:t xml:space="preserve"> mii lei</w:t>
      </w:r>
    </w:p>
    <w:p w:rsidR="0074169C" w:rsidRDefault="0074169C" w:rsidP="00150173">
      <w:pPr>
        <w:pStyle w:val="Listparagraf"/>
        <w:numPr>
          <w:ilvl w:val="0"/>
          <w:numId w:val="4"/>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Cu dejun cald cl. V-IX-a – </w:t>
      </w:r>
      <w:r w:rsidR="004B30C5">
        <w:rPr>
          <w:rFonts w:ascii="Times New Roman" w:hAnsi="Times New Roman" w:cs="Times New Roman"/>
          <w:sz w:val="24"/>
          <w:szCs w:val="24"/>
        </w:rPr>
        <w:t>54</w:t>
      </w:r>
      <w:r>
        <w:rPr>
          <w:rFonts w:ascii="Times New Roman" w:hAnsi="Times New Roman" w:cs="Times New Roman"/>
          <w:sz w:val="24"/>
          <w:szCs w:val="24"/>
        </w:rPr>
        <w:t xml:space="preserve"> elevi * </w:t>
      </w:r>
      <w:r w:rsidR="0049605C">
        <w:rPr>
          <w:rFonts w:ascii="Times New Roman" w:hAnsi="Times New Roman" w:cs="Times New Roman"/>
          <w:sz w:val="24"/>
          <w:szCs w:val="24"/>
        </w:rPr>
        <w:t>1</w:t>
      </w:r>
      <w:r w:rsidR="00C06818">
        <w:rPr>
          <w:rFonts w:ascii="Times New Roman" w:hAnsi="Times New Roman" w:cs="Times New Roman"/>
          <w:sz w:val="24"/>
          <w:szCs w:val="24"/>
        </w:rPr>
        <w:t>66</w:t>
      </w:r>
      <w:r>
        <w:rPr>
          <w:rFonts w:ascii="Times New Roman" w:hAnsi="Times New Roman" w:cs="Times New Roman"/>
          <w:sz w:val="24"/>
          <w:szCs w:val="24"/>
        </w:rPr>
        <w:t xml:space="preserve"> zile în  sumă de </w:t>
      </w:r>
      <w:r w:rsidR="00C06818">
        <w:rPr>
          <w:rFonts w:ascii="Times New Roman" w:hAnsi="Times New Roman" w:cs="Times New Roman"/>
          <w:sz w:val="24"/>
          <w:szCs w:val="24"/>
        </w:rPr>
        <w:t>123,0</w:t>
      </w:r>
      <w:r>
        <w:rPr>
          <w:rFonts w:ascii="Times New Roman" w:hAnsi="Times New Roman" w:cs="Times New Roman"/>
          <w:sz w:val="24"/>
          <w:szCs w:val="24"/>
        </w:rPr>
        <w:t xml:space="preserve"> mii lei</w:t>
      </w:r>
    </w:p>
    <w:p w:rsidR="0074169C" w:rsidRDefault="0074169C" w:rsidP="00150173">
      <w:pPr>
        <w:pStyle w:val="Listparagraf"/>
        <w:numPr>
          <w:ilvl w:val="0"/>
          <w:numId w:val="4"/>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Cu dejun și prînz – grupa cu regim prelungit (20% din totalul elevilor ce frecventează gr. cu regim prelungit) – </w:t>
      </w:r>
      <w:r w:rsidR="00C06818">
        <w:rPr>
          <w:rFonts w:ascii="Times New Roman" w:hAnsi="Times New Roman" w:cs="Times New Roman"/>
          <w:sz w:val="24"/>
          <w:szCs w:val="24"/>
        </w:rPr>
        <w:t>82</w:t>
      </w:r>
      <w:r>
        <w:rPr>
          <w:rFonts w:ascii="Times New Roman" w:hAnsi="Times New Roman" w:cs="Times New Roman"/>
          <w:sz w:val="24"/>
          <w:szCs w:val="24"/>
        </w:rPr>
        <w:t xml:space="preserve"> elevi * </w:t>
      </w:r>
      <w:r w:rsidR="0049605C">
        <w:rPr>
          <w:rFonts w:ascii="Times New Roman" w:hAnsi="Times New Roman" w:cs="Times New Roman"/>
          <w:sz w:val="24"/>
          <w:szCs w:val="24"/>
        </w:rPr>
        <w:t>1</w:t>
      </w:r>
      <w:r w:rsidR="00C06818">
        <w:rPr>
          <w:rFonts w:ascii="Times New Roman" w:hAnsi="Times New Roman" w:cs="Times New Roman"/>
          <w:sz w:val="24"/>
          <w:szCs w:val="24"/>
        </w:rPr>
        <w:t>61</w:t>
      </w:r>
      <w:r>
        <w:rPr>
          <w:rFonts w:ascii="Times New Roman" w:hAnsi="Times New Roman" w:cs="Times New Roman"/>
          <w:sz w:val="24"/>
          <w:szCs w:val="24"/>
        </w:rPr>
        <w:t xml:space="preserve"> zile în sumă de </w:t>
      </w:r>
      <w:r w:rsidR="00C06818">
        <w:rPr>
          <w:rFonts w:ascii="Times New Roman" w:hAnsi="Times New Roman" w:cs="Times New Roman"/>
          <w:sz w:val="24"/>
          <w:szCs w:val="24"/>
        </w:rPr>
        <w:t>306,2</w:t>
      </w:r>
      <w:r>
        <w:rPr>
          <w:rFonts w:ascii="Times New Roman" w:hAnsi="Times New Roman" w:cs="Times New Roman"/>
          <w:sz w:val="24"/>
          <w:szCs w:val="24"/>
        </w:rPr>
        <w:t xml:space="preserve"> mii lei.</w:t>
      </w:r>
    </w:p>
    <w:p w:rsidR="0074169C" w:rsidRPr="004B30C5" w:rsidRDefault="0074169C" w:rsidP="004B30C5">
      <w:pPr>
        <w:spacing w:after="0" w:line="360" w:lineRule="auto"/>
        <w:jc w:val="both"/>
        <w:rPr>
          <w:rFonts w:ascii="Times New Roman" w:hAnsi="Times New Roman" w:cs="Times New Roman"/>
          <w:sz w:val="24"/>
          <w:szCs w:val="24"/>
        </w:rPr>
      </w:pPr>
      <w:r w:rsidRPr="00D17AF4">
        <w:rPr>
          <w:rFonts w:ascii="Times New Roman" w:hAnsi="Times New Roman" w:cs="Times New Roman"/>
          <w:b/>
          <w:sz w:val="24"/>
          <w:szCs w:val="24"/>
        </w:rPr>
        <w:t>Tabel 2.</w:t>
      </w:r>
      <w:r w:rsidR="004B30C5" w:rsidRPr="00D17AF4">
        <w:rPr>
          <w:rFonts w:ascii="Times New Roman" w:hAnsi="Times New Roman" w:cs="Times New Roman"/>
          <w:b/>
          <w:sz w:val="24"/>
          <w:szCs w:val="24"/>
        </w:rPr>
        <w:t xml:space="preserve"> „Analiza în dinamică a cheltuielilor privind alimentația gratuită a elevilor în IPLT „O. Ghibu””</w:t>
      </w:r>
      <w:r w:rsidR="004B30C5" w:rsidRPr="004B30C5">
        <w:rPr>
          <w:rFonts w:ascii="Times New Roman" w:hAnsi="Times New Roman" w:cs="Times New Roman"/>
          <w:sz w:val="24"/>
          <w:szCs w:val="24"/>
        </w:rPr>
        <w:t xml:space="preserve">  </w:t>
      </w:r>
      <w:r w:rsidR="0015071F">
        <w:rPr>
          <w:rFonts w:ascii="Times New Roman" w:hAnsi="Times New Roman" w:cs="Times New Roman"/>
          <w:sz w:val="24"/>
          <w:szCs w:val="24"/>
        </w:rPr>
        <w:t xml:space="preserve">       </w:t>
      </w:r>
      <w:r w:rsidR="004B30C5" w:rsidRPr="004B30C5">
        <w:rPr>
          <w:rFonts w:ascii="Times New Roman" w:hAnsi="Times New Roman" w:cs="Times New Roman"/>
          <w:sz w:val="24"/>
          <w:szCs w:val="24"/>
        </w:rPr>
        <w:t xml:space="preserve">                                                              </w:t>
      </w:r>
      <w:r w:rsidR="004B30C5">
        <w:rPr>
          <w:rFonts w:ascii="Times New Roman" w:hAnsi="Times New Roman" w:cs="Times New Roman"/>
          <w:sz w:val="24"/>
          <w:szCs w:val="24"/>
        </w:rPr>
        <w:t xml:space="preserve">                                                     mii lei</w:t>
      </w:r>
    </w:p>
    <w:tbl>
      <w:tblPr>
        <w:tblStyle w:val="GrilTabel"/>
        <w:tblW w:w="0" w:type="auto"/>
        <w:tblInd w:w="720" w:type="dxa"/>
        <w:tblLook w:val="04A0"/>
      </w:tblPr>
      <w:tblGrid>
        <w:gridCol w:w="1687"/>
        <w:gridCol w:w="1387"/>
        <w:gridCol w:w="1594"/>
        <w:gridCol w:w="1421"/>
        <w:gridCol w:w="1590"/>
        <w:gridCol w:w="1280"/>
      </w:tblGrid>
      <w:tr w:rsidR="000F3C37" w:rsidTr="000F3C37">
        <w:tc>
          <w:tcPr>
            <w:tcW w:w="1687" w:type="dxa"/>
          </w:tcPr>
          <w:p w:rsidR="000F3C37" w:rsidRPr="00D17AF4" w:rsidRDefault="000F3C37" w:rsidP="0074169C">
            <w:pPr>
              <w:pStyle w:val="Listparagraf"/>
              <w:ind w:left="0"/>
              <w:rPr>
                <w:rFonts w:ascii="Times New Roman" w:hAnsi="Times New Roman" w:cs="Times New Roman"/>
                <w:b/>
                <w:sz w:val="24"/>
                <w:szCs w:val="24"/>
              </w:rPr>
            </w:pPr>
            <w:r w:rsidRPr="00D17AF4">
              <w:rPr>
                <w:rFonts w:ascii="Times New Roman" w:hAnsi="Times New Roman" w:cs="Times New Roman"/>
                <w:b/>
                <w:sz w:val="24"/>
                <w:szCs w:val="24"/>
              </w:rPr>
              <w:t>Alimentația</w:t>
            </w:r>
          </w:p>
        </w:tc>
        <w:tc>
          <w:tcPr>
            <w:tcW w:w="1387" w:type="dxa"/>
          </w:tcPr>
          <w:p w:rsidR="000F3C37" w:rsidRPr="00D17AF4" w:rsidRDefault="0049605C" w:rsidP="0074169C">
            <w:pPr>
              <w:pStyle w:val="Listparagraf"/>
              <w:ind w:left="0"/>
              <w:rPr>
                <w:rFonts w:ascii="Times New Roman" w:hAnsi="Times New Roman" w:cs="Times New Roman"/>
                <w:b/>
                <w:sz w:val="24"/>
                <w:szCs w:val="24"/>
              </w:rPr>
            </w:pPr>
            <w:r>
              <w:rPr>
                <w:rFonts w:ascii="Times New Roman" w:hAnsi="Times New Roman" w:cs="Times New Roman"/>
                <w:b/>
                <w:sz w:val="24"/>
                <w:szCs w:val="24"/>
              </w:rPr>
              <w:t>Nr. de elevi p/n 2018</w:t>
            </w:r>
          </w:p>
        </w:tc>
        <w:tc>
          <w:tcPr>
            <w:tcW w:w="1594" w:type="dxa"/>
          </w:tcPr>
          <w:p w:rsidR="000F3C37" w:rsidRPr="00D17AF4" w:rsidRDefault="0049605C" w:rsidP="00C06818">
            <w:pPr>
              <w:pStyle w:val="Listparagraf"/>
              <w:ind w:left="0"/>
              <w:rPr>
                <w:rFonts w:ascii="Times New Roman" w:hAnsi="Times New Roman" w:cs="Times New Roman"/>
                <w:b/>
                <w:sz w:val="24"/>
                <w:szCs w:val="24"/>
              </w:rPr>
            </w:pPr>
            <w:r>
              <w:rPr>
                <w:rFonts w:ascii="Times New Roman" w:hAnsi="Times New Roman" w:cs="Times New Roman"/>
                <w:b/>
                <w:sz w:val="24"/>
                <w:szCs w:val="24"/>
              </w:rPr>
              <w:t>Cheltuieli reale 01.</w:t>
            </w:r>
            <w:r w:rsidR="00C06818">
              <w:rPr>
                <w:rFonts w:ascii="Times New Roman" w:hAnsi="Times New Roman" w:cs="Times New Roman"/>
                <w:b/>
                <w:sz w:val="24"/>
                <w:szCs w:val="24"/>
              </w:rPr>
              <w:t>01.2019</w:t>
            </w:r>
          </w:p>
        </w:tc>
        <w:tc>
          <w:tcPr>
            <w:tcW w:w="1421" w:type="dxa"/>
          </w:tcPr>
          <w:p w:rsidR="000F3C37" w:rsidRPr="00D17AF4" w:rsidRDefault="004B30C5" w:rsidP="0074169C">
            <w:pPr>
              <w:pStyle w:val="Listparagraf"/>
              <w:ind w:left="0"/>
              <w:rPr>
                <w:rFonts w:ascii="Times New Roman" w:hAnsi="Times New Roman" w:cs="Times New Roman"/>
                <w:b/>
                <w:sz w:val="24"/>
                <w:szCs w:val="24"/>
              </w:rPr>
            </w:pPr>
            <w:r w:rsidRPr="00D17AF4">
              <w:rPr>
                <w:rFonts w:ascii="Times New Roman" w:hAnsi="Times New Roman" w:cs="Times New Roman"/>
                <w:b/>
                <w:sz w:val="24"/>
                <w:szCs w:val="24"/>
              </w:rPr>
              <w:t>Nr. de elevi p/n 2019</w:t>
            </w:r>
          </w:p>
        </w:tc>
        <w:tc>
          <w:tcPr>
            <w:tcW w:w="1590" w:type="dxa"/>
          </w:tcPr>
          <w:p w:rsidR="000F3C37" w:rsidRPr="00D17AF4" w:rsidRDefault="004B30C5" w:rsidP="00C06818">
            <w:pPr>
              <w:pStyle w:val="Listparagraf"/>
              <w:ind w:left="0"/>
              <w:rPr>
                <w:rFonts w:ascii="Times New Roman" w:hAnsi="Times New Roman" w:cs="Times New Roman"/>
                <w:b/>
                <w:sz w:val="24"/>
                <w:szCs w:val="24"/>
              </w:rPr>
            </w:pPr>
            <w:r w:rsidRPr="00D17AF4">
              <w:rPr>
                <w:rFonts w:ascii="Times New Roman" w:hAnsi="Times New Roman" w:cs="Times New Roman"/>
                <w:b/>
                <w:sz w:val="24"/>
                <w:szCs w:val="24"/>
              </w:rPr>
              <w:t xml:space="preserve">Cheltuieli reale </w:t>
            </w:r>
            <w:r w:rsidR="0049605C">
              <w:rPr>
                <w:rFonts w:ascii="Times New Roman" w:hAnsi="Times New Roman" w:cs="Times New Roman"/>
                <w:b/>
                <w:sz w:val="24"/>
                <w:szCs w:val="24"/>
              </w:rPr>
              <w:t>01.</w:t>
            </w:r>
            <w:r w:rsidR="00C06818">
              <w:rPr>
                <w:rFonts w:ascii="Times New Roman" w:hAnsi="Times New Roman" w:cs="Times New Roman"/>
                <w:b/>
                <w:sz w:val="24"/>
                <w:szCs w:val="24"/>
              </w:rPr>
              <w:t>01.2020</w:t>
            </w:r>
          </w:p>
        </w:tc>
        <w:tc>
          <w:tcPr>
            <w:tcW w:w="1280" w:type="dxa"/>
          </w:tcPr>
          <w:p w:rsidR="000F3C37" w:rsidRPr="00D17AF4" w:rsidRDefault="0015071F" w:rsidP="0074169C">
            <w:pPr>
              <w:pStyle w:val="Listparagraf"/>
              <w:ind w:left="0"/>
              <w:rPr>
                <w:rFonts w:ascii="Times New Roman" w:hAnsi="Times New Roman" w:cs="Times New Roman"/>
                <w:b/>
                <w:sz w:val="24"/>
                <w:szCs w:val="24"/>
              </w:rPr>
            </w:pPr>
            <w:r>
              <w:rPr>
                <w:rFonts w:ascii="Times New Roman" w:hAnsi="Times New Roman" w:cs="Times New Roman"/>
                <w:b/>
                <w:sz w:val="24"/>
                <w:szCs w:val="24"/>
              </w:rPr>
              <w:t xml:space="preserve">Abateri </w:t>
            </w:r>
            <w:r w:rsidR="000F3C37" w:rsidRPr="00D17AF4">
              <w:rPr>
                <w:rFonts w:ascii="Times New Roman" w:hAnsi="Times New Roman" w:cs="Times New Roman"/>
                <w:b/>
                <w:sz w:val="24"/>
                <w:szCs w:val="24"/>
              </w:rPr>
              <w:t>(+/-)</w:t>
            </w:r>
          </w:p>
        </w:tc>
      </w:tr>
      <w:tr w:rsidR="004B30C5" w:rsidTr="000F3C37">
        <w:tc>
          <w:tcPr>
            <w:tcW w:w="1687" w:type="dxa"/>
          </w:tcPr>
          <w:p w:rsidR="004B30C5" w:rsidRDefault="004B30C5" w:rsidP="00D17AF4">
            <w:pPr>
              <w:pStyle w:val="Listparagraf"/>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87" w:type="dxa"/>
          </w:tcPr>
          <w:p w:rsidR="004B30C5" w:rsidRDefault="004B30C5" w:rsidP="00D17AF4">
            <w:pPr>
              <w:pStyle w:val="Listparagraf"/>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594" w:type="dxa"/>
          </w:tcPr>
          <w:p w:rsidR="004B30C5" w:rsidRDefault="004B30C5" w:rsidP="00D17AF4">
            <w:pPr>
              <w:pStyle w:val="Listparagraf"/>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421" w:type="dxa"/>
          </w:tcPr>
          <w:p w:rsidR="004B30C5" w:rsidRDefault="004B30C5" w:rsidP="00D17AF4">
            <w:pPr>
              <w:pStyle w:val="Listparagraf"/>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90" w:type="dxa"/>
          </w:tcPr>
          <w:p w:rsidR="004B30C5" w:rsidRDefault="004B30C5" w:rsidP="00D17AF4">
            <w:pPr>
              <w:pStyle w:val="Listparagraf"/>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280" w:type="dxa"/>
          </w:tcPr>
          <w:p w:rsidR="004B30C5" w:rsidRDefault="004B30C5" w:rsidP="00D17AF4">
            <w:pPr>
              <w:pStyle w:val="Listparagraf"/>
              <w:ind w:left="0"/>
              <w:jc w:val="center"/>
              <w:rPr>
                <w:rFonts w:ascii="Times New Roman" w:hAnsi="Times New Roman" w:cs="Times New Roman"/>
                <w:sz w:val="24"/>
                <w:szCs w:val="24"/>
              </w:rPr>
            </w:pPr>
            <w:r>
              <w:rPr>
                <w:rFonts w:ascii="Times New Roman" w:hAnsi="Times New Roman" w:cs="Times New Roman"/>
                <w:sz w:val="24"/>
                <w:szCs w:val="24"/>
              </w:rPr>
              <w:t>6=5-3</w:t>
            </w:r>
          </w:p>
        </w:tc>
      </w:tr>
      <w:tr w:rsidR="000F3C37" w:rsidTr="000F3C37">
        <w:tc>
          <w:tcPr>
            <w:tcW w:w="1687" w:type="dxa"/>
          </w:tcPr>
          <w:p w:rsidR="000F3C37" w:rsidRDefault="000F3C37" w:rsidP="00D17AF4">
            <w:pPr>
              <w:pStyle w:val="Listparagraf"/>
              <w:ind w:left="0"/>
              <w:rPr>
                <w:rFonts w:ascii="Times New Roman" w:hAnsi="Times New Roman" w:cs="Times New Roman"/>
                <w:sz w:val="24"/>
                <w:szCs w:val="24"/>
              </w:rPr>
            </w:pPr>
            <w:r>
              <w:rPr>
                <w:rFonts w:ascii="Times New Roman" w:hAnsi="Times New Roman" w:cs="Times New Roman"/>
                <w:sz w:val="24"/>
                <w:szCs w:val="24"/>
              </w:rPr>
              <w:t>Dejun cl</w:t>
            </w:r>
            <w:r w:rsidR="00D17AF4">
              <w:rPr>
                <w:rFonts w:ascii="Times New Roman" w:hAnsi="Times New Roman" w:cs="Times New Roman"/>
                <w:sz w:val="24"/>
                <w:szCs w:val="24"/>
              </w:rPr>
              <w:t>.</w:t>
            </w:r>
            <w:r>
              <w:rPr>
                <w:rFonts w:ascii="Times New Roman" w:hAnsi="Times New Roman" w:cs="Times New Roman"/>
                <w:sz w:val="24"/>
                <w:szCs w:val="24"/>
              </w:rPr>
              <w:t xml:space="preserve"> 1-4</w:t>
            </w:r>
          </w:p>
        </w:tc>
        <w:tc>
          <w:tcPr>
            <w:tcW w:w="1387" w:type="dxa"/>
          </w:tcPr>
          <w:p w:rsidR="000F3C37" w:rsidRDefault="00D17AF4" w:rsidP="00C06818">
            <w:pPr>
              <w:pStyle w:val="Listparagraf"/>
              <w:ind w:left="0"/>
              <w:rPr>
                <w:rFonts w:ascii="Times New Roman" w:hAnsi="Times New Roman" w:cs="Times New Roman"/>
                <w:sz w:val="24"/>
                <w:szCs w:val="24"/>
              </w:rPr>
            </w:pPr>
            <w:r>
              <w:rPr>
                <w:rFonts w:ascii="Times New Roman" w:hAnsi="Times New Roman" w:cs="Times New Roman"/>
                <w:sz w:val="24"/>
                <w:szCs w:val="24"/>
              </w:rPr>
              <w:t>4</w:t>
            </w:r>
            <w:r w:rsidR="00C06818">
              <w:rPr>
                <w:rFonts w:ascii="Times New Roman" w:hAnsi="Times New Roman" w:cs="Times New Roman"/>
                <w:sz w:val="24"/>
                <w:szCs w:val="24"/>
              </w:rPr>
              <w:t>98</w:t>
            </w:r>
          </w:p>
        </w:tc>
        <w:tc>
          <w:tcPr>
            <w:tcW w:w="1594" w:type="dxa"/>
          </w:tcPr>
          <w:p w:rsidR="000F3C37" w:rsidRDefault="00C06818" w:rsidP="00D17AF4">
            <w:pPr>
              <w:pStyle w:val="Listparagraf"/>
              <w:ind w:left="0"/>
              <w:rPr>
                <w:rFonts w:ascii="Times New Roman" w:hAnsi="Times New Roman" w:cs="Times New Roman"/>
                <w:sz w:val="24"/>
                <w:szCs w:val="24"/>
              </w:rPr>
            </w:pPr>
            <w:r>
              <w:rPr>
                <w:rFonts w:ascii="Times New Roman" w:hAnsi="Times New Roman" w:cs="Times New Roman"/>
                <w:sz w:val="24"/>
                <w:szCs w:val="24"/>
              </w:rPr>
              <w:t>1016,7</w:t>
            </w:r>
          </w:p>
        </w:tc>
        <w:tc>
          <w:tcPr>
            <w:tcW w:w="1421" w:type="dxa"/>
          </w:tcPr>
          <w:p w:rsidR="000F3C37" w:rsidRDefault="00C06818" w:rsidP="00D17AF4">
            <w:pPr>
              <w:pStyle w:val="Listparagraf"/>
              <w:ind w:left="0"/>
              <w:rPr>
                <w:rFonts w:ascii="Times New Roman" w:hAnsi="Times New Roman" w:cs="Times New Roman"/>
                <w:sz w:val="24"/>
                <w:szCs w:val="24"/>
              </w:rPr>
            </w:pPr>
            <w:r>
              <w:rPr>
                <w:rFonts w:ascii="Times New Roman" w:hAnsi="Times New Roman" w:cs="Times New Roman"/>
                <w:sz w:val="24"/>
                <w:szCs w:val="24"/>
              </w:rPr>
              <w:t>505</w:t>
            </w:r>
          </w:p>
        </w:tc>
        <w:tc>
          <w:tcPr>
            <w:tcW w:w="1590" w:type="dxa"/>
          </w:tcPr>
          <w:p w:rsidR="000F3C37" w:rsidRDefault="00C06818" w:rsidP="00D17AF4">
            <w:pPr>
              <w:pStyle w:val="Listparagraf"/>
              <w:ind w:left="0"/>
              <w:rPr>
                <w:rFonts w:ascii="Times New Roman" w:hAnsi="Times New Roman" w:cs="Times New Roman"/>
                <w:sz w:val="24"/>
                <w:szCs w:val="24"/>
              </w:rPr>
            </w:pPr>
            <w:r>
              <w:rPr>
                <w:rFonts w:ascii="Times New Roman" w:hAnsi="Times New Roman" w:cs="Times New Roman"/>
                <w:sz w:val="24"/>
                <w:szCs w:val="24"/>
              </w:rPr>
              <w:t>1143,4</w:t>
            </w:r>
          </w:p>
        </w:tc>
        <w:tc>
          <w:tcPr>
            <w:tcW w:w="1280" w:type="dxa"/>
          </w:tcPr>
          <w:p w:rsidR="000F3C37" w:rsidRDefault="00D17AF4" w:rsidP="00C06818">
            <w:pPr>
              <w:pStyle w:val="Listparagraf"/>
              <w:ind w:left="0"/>
              <w:rPr>
                <w:rFonts w:ascii="Times New Roman" w:hAnsi="Times New Roman" w:cs="Times New Roman"/>
                <w:sz w:val="24"/>
                <w:szCs w:val="24"/>
              </w:rPr>
            </w:pPr>
            <w:r>
              <w:rPr>
                <w:rFonts w:ascii="Times New Roman" w:hAnsi="Times New Roman" w:cs="Times New Roman"/>
                <w:sz w:val="24"/>
                <w:szCs w:val="24"/>
              </w:rPr>
              <w:t>+</w:t>
            </w:r>
            <w:r w:rsidR="00C06818">
              <w:rPr>
                <w:rFonts w:ascii="Times New Roman" w:hAnsi="Times New Roman" w:cs="Times New Roman"/>
                <w:sz w:val="24"/>
                <w:szCs w:val="24"/>
              </w:rPr>
              <w:t>126,7</w:t>
            </w:r>
          </w:p>
        </w:tc>
      </w:tr>
      <w:tr w:rsidR="000F3C37" w:rsidTr="000F3C37">
        <w:tc>
          <w:tcPr>
            <w:tcW w:w="1687" w:type="dxa"/>
          </w:tcPr>
          <w:p w:rsidR="000F3C37" w:rsidRDefault="000F3C37" w:rsidP="00D17AF4">
            <w:pPr>
              <w:pStyle w:val="Listparagraf"/>
              <w:ind w:left="0"/>
              <w:rPr>
                <w:rFonts w:ascii="Times New Roman" w:hAnsi="Times New Roman" w:cs="Times New Roman"/>
                <w:sz w:val="24"/>
                <w:szCs w:val="24"/>
              </w:rPr>
            </w:pPr>
            <w:r>
              <w:rPr>
                <w:rFonts w:ascii="Times New Roman" w:hAnsi="Times New Roman" w:cs="Times New Roman"/>
                <w:sz w:val="24"/>
                <w:szCs w:val="24"/>
              </w:rPr>
              <w:t>Dejun cl. 5-9</w:t>
            </w:r>
          </w:p>
        </w:tc>
        <w:tc>
          <w:tcPr>
            <w:tcW w:w="1387" w:type="dxa"/>
          </w:tcPr>
          <w:p w:rsidR="000F3C37" w:rsidRDefault="00D17AF4" w:rsidP="00D17AF4">
            <w:pPr>
              <w:pStyle w:val="Listparagraf"/>
              <w:ind w:left="0"/>
              <w:rPr>
                <w:rFonts w:ascii="Times New Roman" w:hAnsi="Times New Roman" w:cs="Times New Roman"/>
                <w:sz w:val="24"/>
                <w:szCs w:val="24"/>
              </w:rPr>
            </w:pPr>
            <w:r>
              <w:rPr>
                <w:rFonts w:ascii="Times New Roman" w:hAnsi="Times New Roman" w:cs="Times New Roman"/>
                <w:sz w:val="24"/>
                <w:szCs w:val="24"/>
              </w:rPr>
              <w:t>42</w:t>
            </w:r>
          </w:p>
        </w:tc>
        <w:tc>
          <w:tcPr>
            <w:tcW w:w="1594" w:type="dxa"/>
          </w:tcPr>
          <w:p w:rsidR="000F3C37" w:rsidRDefault="00C06818" w:rsidP="00D17AF4">
            <w:pPr>
              <w:pStyle w:val="Listparagraf"/>
              <w:ind w:left="0"/>
              <w:rPr>
                <w:rFonts w:ascii="Times New Roman" w:hAnsi="Times New Roman" w:cs="Times New Roman"/>
                <w:sz w:val="24"/>
                <w:szCs w:val="24"/>
              </w:rPr>
            </w:pPr>
            <w:r>
              <w:rPr>
                <w:rFonts w:ascii="Times New Roman" w:hAnsi="Times New Roman" w:cs="Times New Roman"/>
                <w:sz w:val="24"/>
                <w:szCs w:val="24"/>
              </w:rPr>
              <w:t>77,9</w:t>
            </w:r>
          </w:p>
        </w:tc>
        <w:tc>
          <w:tcPr>
            <w:tcW w:w="1421" w:type="dxa"/>
          </w:tcPr>
          <w:p w:rsidR="000F3C37" w:rsidRDefault="00D17AF4" w:rsidP="00D17AF4">
            <w:pPr>
              <w:pStyle w:val="Listparagraf"/>
              <w:ind w:left="0"/>
              <w:rPr>
                <w:rFonts w:ascii="Times New Roman" w:hAnsi="Times New Roman" w:cs="Times New Roman"/>
                <w:sz w:val="24"/>
                <w:szCs w:val="24"/>
              </w:rPr>
            </w:pPr>
            <w:r>
              <w:rPr>
                <w:rFonts w:ascii="Times New Roman" w:hAnsi="Times New Roman" w:cs="Times New Roman"/>
                <w:sz w:val="24"/>
                <w:szCs w:val="24"/>
              </w:rPr>
              <w:t>54</w:t>
            </w:r>
          </w:p>
        </w:tc>
        <w:tc>
          <w:tcPr>
            <w:tcW w:w="1590" w:type="dxa"/>
          </w:tcPr>
          <w:p w:rsidR="000F3C37" w:rsidRDefault="00C06818" w:rsidP="00D17AF4">
            <w:pPr>
              <w:pStyle w:val="Listparagraf"/>
              <w:ind w:left="0"/>
              <w:rPr>
                <w:rFonts w:ascii="Times New Roman" w:hAnsi="Times New Roman" w:cs="Times New Roman"/>
                <w:sz w:val="24"/>
                <w:szCs w:val="24"/>
              </w:rPr>
            </w:pPr>
            <w:r>
              <w:rPr>
                <w:rFonts w:ascii="Times New Roman" w:hAnsi="Times New Roman" w:cs="Times New Roman"/>
                <w:sz w:val="24"/>
                <w:szCs w:val="24"/>
              </w:rPr>
              <w:t>123,0</w:t>
            </w:r>
          </w:p>
        </w:tc>
        <w:tc>
          <w:tcPr>
            <w:tcW w:w="1280" w:type="dxa"/>
          </w:tcPr>
          <w:p w:rsidR="000F3C37" w:rsidRDefault="00D17AF4" w:rsidP="00C06818">
            <w:pPr>
              <w:pStyle w:val="Listparagraf"/>
              <w:ind w:left="0"/>
              <w:rPr>
                <w:rFonts w:ascii="Times New Roman" w:hAnsi="Times New Roman" w:cs="Times New Roman"/>
                <w:sz w:val="24"/>
                <w:szCs w:val="24"/>
              </w:rPr>
            </w:pPr>
            <w:r>
              <w:rPr>
                <w:rFonts w:ascii="Times New Roman" w:hAnsi="Times New Roman" w:cs="Times New Roman"/>
                <w:sz w:val="24"/>
                <w:szCs w:val="24"/>
              </w:rPr>
              <w:t>+</w:t>
            </w:r>
            <w:r w:rsidR="00C06818">
              <w:rPr>
                <w:rFonts w:ascii="Times New Roman" w:hAnsi="Times New Roman" w:cs="Times New Roman"/>
                <w:sz w:val="24"/>
                <w:szCs w:val="24"/>
              </w:rPr>
              <w:t>45,1</w:t>
            </w:r>
          </w:p>
        </w:tc>
      </w:tr>
      <w:tr w:rsidR="000F3C37" w:rsidTr="00C06818">
        <w:trPr>
          <w:trHeight w:val="262"/>
        </w:trPr>
        <w:tc>
          <w:tcPr>
            <w:tcW w:w="1687" w:type="dxa"/>
          </w:tcPr>
          <w:p w:rsidR="000F3C37" w:rsidRDefault="000F3C37" w:rsidP="00D17AF4">
            <w:pPr>
              <w:pStyle w:val="Listparagraf"/>
              <w:ind w:left="0"/>
              <w:rPr>
                <w:rFonts w:ascii="Times New Roman" w:hAnsi="Times New Roman" w:cs="Times New Roman"/>
                <w:sz w:val="24"/>
                <w:szCs w:val="24"/>
              </w:rPr>
            </w:pPr>
            <w:r>
              <w:rPr>
                <w:rFonts w:ascii="Times New Roman" w:hAnsi="Times New Roman" w:cs="Times New Roman"/>
                <w:sz w:val="24"/>
                <w:szCs w:val="24"/>
              </w:rPr>
              <w:t>GRP</w:t>
            </w:r>
          </w:p>
        </w:tc>
        <w:tc>
          <w:tcPr>
            <w:tcW w:w="1387" w:type="dxa"/>
          </w:tcPr>
          <w:p w:rsidR="000F3C37" w:rsidRDefault="00D17AF4" w:rsidP="00C06818">
            <w:pPr>
              <w:pStyle w:val="Listparagraf"/>
              <w:ind w:left="0"/>
              <w:rPr>
                <w:rFonts w:ascii="Times New Roman" w:hAnsi="Times New Roman" w:cs="Times New Roman"/>
                <w:sz w:val="24"/>
                <w:szCs w:val="24"/>
              </w:rPr>
            </w:pPr>
            <w:r>
              <w:rPr>
                <w:rFonts w:ascii="Times New Roman" w:hAnsi="Times New Roman" w:cs="Times New Roman"/>
                <w:sz w:val="24"/>
                <w:szCs w:val="24"/>
              </w:rPr>
              <w:t>8</w:t>
            </w:r>
            <w:r w:rsidR="00C06818">
              <w:rPr>
                <w:rFonts w:ascii="Times New Roman" w:hAnsi="Times New Roman" w:cs="Times New Roman"/>
                <w:sz w:val="24"/>
                <w:szCs w:val="24"/>
              </w:rPr>
              <w:t>9</w:t>
            </w:r>
          </w:p>
        </w:tc>
        <w:tc>
          <w:tcPr>
            <w:tcW w:w="1594" w:type="dxa"/>
          </w:tcPr>
          <w:p w:rsidR="000F3C37" w:rsidRDefault="00C06818" w:rsidP="00D17AF4">
            <w:pPr>
              <w:pStyle w:val="Listparagraf"/>
              <w:ind w:left="0"/>
              <w:rPr>
                <w:rFonts w:ascii="Times New Roman" w:hAnsi="Times New Roman" w:cs="Times New Roman"/>
                <w:sz w:val="24"/>
                <w:szCs w:val="24"/>
              </w:rPr>
            </w:pPr>
            <w:r>
              <w:rPr>
                <w:rFonts w:ascii="Times New Roman" w:hAnsi="Times New Roman" w:cs="Times New Roman"/>
                <w:sz w:val="24"/>
                <w:szCs w:val="24"/>
              </w:rPr>
              <w:t>289,6</w:t>
            </w:r>
          </w:p>
        </w:tc>
        <w:tc>
          <w:tcPr>
            <w:tcW w:w="1421" w:type="dxa"/>
          </w:tcPr>
          <w:p w:rsidR="000F3C37" w:rsidRDefault="00C06818" w:rsidP="00D17AF4">
            <w:pPr>
              <w:pStyle w:val="Listparagraf"/>
              <w:ind w:left="0"/>
              <w:rPr>
                <w:rFonts w:ascii="Times New Roman" w:hAnsi="Times New Roman" w:cs="Times New Roman"/>
                <w:sz w:val="24"/>
                <w:szCs w:val="24"/>
              </w:rPr>
            </w:pPr>
            <w:r>
              <w:rPr>
                <w:rFonts w:ascii="Times New Roman" w:hAnsi="Times New Roman" w:cs="Times New Roman"/>
                <w:sz w:val="24"/>
                <w:szCs w:val="24"/>
              </w:rPr>
              <w:t>82</w:t>
            </w:r>
          </w:p>
        </w:tc>
        <w:tc>
          <w:tcPr>
            <w:tcW w:w="1590" w:type="dxa"/>
          </w:tcPr>
          <w:p w:rsidR="000F3C37" w:rsidRDefault="00C06818" w:rsidP="0049605C">
            <w:pPr>
              <w:pStyle w:val="Listparagraf"/>
              <w:ind w:left="0"/>
              <w:rPr>
                <w:rFonts w:ascii="Times New Roman" w:hAnsi="Times New Roman" w:cs="Times New Roman"/>
                <w:sz w:val="24"/>
                <w:szCs w:val="24"/>
              </w:rPr>
            </w:pPr>
            <w:r>
              <w:rPr>
                <w:rFonts w:ascii="Times New Roman" w:hAnsi="Times New Roman" w:cs="Times New Roman"/>
                <w:sz w:val="24"/>
                <w:szCs w:val="24"/>
              </w:rPr>
              <w:t>306,2</w:t>
            </w:r>
          </w:p>
        </w:tc>
        <w:tc>
          <w:tcPr>
            <w:tcW w:w="1280" w:type="dxa"/>
          </w:tcPr>
          <w:p w:rsidR="000F3C37" w:rsidRDefault="00D17AF4" w:rsidP="00C06818">
            <w:pPr>
              <w:pStyle w:val="Listparagraf"/>
              <w:ind w:left="0"/>
              <w:rPr>
                <w:rFonts w:ascii="Times New Roman" w:hAnsi="Times New Roman" w:cs="Times New Roman"/>
                <w:sz w:val="24"/>
                <w:szCs w:val="24"/>
              </w:rPr>
            </w:pPr>
            <w:r>
              <w:rPr>
                <w:rFonts w:ascii="Times New Roman" w:hAnsi="Times New Roman" w:cs="Times New Roman"/>
                <w:sz w:val="24"/>
                <w:szCs w:val="24"/>
              </w:rPr>
              <w:t>+</w:t>
            </w:r>
            <w:r w:rsidR="00C06818">
              <w:rPr>
                <w:rFonts w:ascii="Times New Roman" w:hAnsi="Times New Roman" w:cs="Times New Roman"/>
                <w:sz w:val="24"/>
                <w:szCs w:val="24"/>
              </w:rPr>
              <w:t>16,6</w:t>
            </w:r>
          </w:p>
        </w:tc>
      </w:tr>
      <w:tr w:rsidR="000F3C37" w:rsidTr="000F3C37">
        <w:tc>
          <w:tcPr>
            <w:tcW w:w="1687" w:type="dxa"/>
          </w:tcPr>
          <w:p w:rsidR="000F3C37" w:rsidRPr="00D17AF4" w:rsidRDefault="000F3C37" w:rsidP="00D17AF4">
            <w:pPr>
              <w:pStyle w:val="Listparagraf"/>
              <w:ind w:left="0"/>
              <w:rPr>
                <w:rFonts w:ascii="Times New Roman" w:hAnsi="Times New Roman" w:cs="Times New Roman"/>
                <w:b/>
                <w:sz w:val="24"/>
                <w:szCs w:val="24"/>
              </w:rPr>
            </w:pPr>
            <w:r w:rsidRPr="00D17AF4">
              <w:rPr>
                <w:rFonts w:ascii="Times New Roman" w:hAnsi="Times New Roman" w:cs="Times New Roman"/>
                <w:b/>
                <w:sz w:val="24"/>
                <w:szCs w:val="24"/>
              </w:rPr>
              <w:t xml:space="preserve">Total </w:t>
            </w:r>
            <w:r w:rsidR="00D17AF4" w:rsidRPr="00D17AF4">
              <w:rPr>
                <w:rFonts w:ascii="Times New Roman" w:hAnsi="Times New Roman" w:cs="Times New Roman"/>
                <w:b/>
                <w:sz w:val="24"/>
                <w:szCs w:val="24"/>
              </w:rPr>
              <w:t>:</w:t>
            </w:r>
          </w:p>
        </w:tc>
        <w:tc>
          <w:tcPr>
            <w:tcW w:w="1387" w:type="dxa"/>
          </w:tcPr>
          <w:p w:rsidR="000F3C37" w:rsidRPr="00D17AF4" w:rsidRDefault="00C06818" w:rsidP="00D17AF4">
            <w:pPr>
              <w:pStyle w:val="Listparagraf"/>
              <w:ind w:left="0"/>
              <w:rPr>
                <w:rFonts w:ascii="Times New Roman" w:hAnsi="Times New Roman" w:cs="Times New Roman"/>
                <w:b/>
                <w:sz w:val="24"/>
                <w:szCs w:val="24"/>
              </w:rPr>
            </w:pPr>
            <w:r>
              <w:rPr>
                <w:rFonts w:ascii="Times New Roman" w:hAnsi="Times New Roman" w:cs="Times New Roman"/>
                <w:b/>
                <w:sz w:val="24"/>
                <w:szCs w:val="24"/>
              </w:rPr>
              <w:t>629</w:t>
            </w:r>
          </w:p>
        </w:tc>
        <w:tc>
          <w:tcPr>
            <w:tcW w:w="1594" w:type="dxa"/>
          </w:tcPr>
          <w:p w:rsidR="000F3C37" w:rsidRPr="00D17AF4" w:rsidRDefault="00C06818" w:rsidP="00D17AF4">
            <w:pPr>
              <w:pStyle w:val="Listparagraf"/>
              <w:ind w:left="0"/>
              <w:rPr>
                <w:rFonts w:ascii="Times New Roman" w:hAnsi="Times New Roman" w:cs="Times New Roman"/>
                <w:b/>
                <w:sz w:val="24"/>
                <w:szCs w:val="24"/>
              </w:rPr>
            </w:pPr>
            <w:r>
              <w:rPr>
                <w:rFonts w:ascii="Times New Roman" w:hAnsi="Times New Roman" w:cs="Times New Roman"/>
                <w:b/>
                <w:sz w:val="24"/>
                <w:szCs w:val="24"/>
              </w:rPr>
              <w:t>1384,20</w:t>
            </w:r>
          </w:p>
        </w:tc>
        <w:tc>
          <w:tcPr>
            <w:tcW w:w="1421" w:type="dxa"/>
          </w:tcPr>
          <w:p w:rsidR="0049605C" w:rsidRPr="00D17AF4" w:rsidRDefault="00C06818" w:rsidP="0049605C">
            <w:pPr>
              <w:pStyle w:val="Listparagraf"/>
              <w:ind w:left="0"/>
              <w:rPr>
                <w:rFonts w:ascii="Times New Roman" w:hAnsi="Times New Roman" w:cs="Times New Roman"/>
                <w:b/>
                <w:sz w:val="24"/>
                <w:szCs w:val="24"/>
              </w:rPr>
            </w:pPr>
            <w:r>
              <w:rPr>
                <w:rFonts w:ascii="Times New Roman" w:hAnsi="Times New Roman" w:cs="Times New Roman"/>
                <w:b/>
                <w:sz w:val="24"/>
                <w:szCs w:val="24"/>
              </w:rPr>
              <w:t>641</w:t>
            </w:r>
          </w:p>
        </w:tc>
        <w:tc>
          <w:tcPr>
            <w:tcW w:w="1590" w:type="dxa"/>
          </w:tcPr>
          <w:p w:rsidR="000F3C37" w:rsidRPr="00D17AF4" w:rsidRDefault="00C06818" w:rsidP="00D17AF4">
            <w:pPr>
              <w:pStyle w:val="Listparagraf"/>
              <w:ind w:left="0"/>
              <w:rPr>
                <w:rFonts w:ascii="Times New Roman" w:hAnsi="Times New Roman" w:cs="Times New Roman"/>
                <w:b/>
                <w:sz w:val="24"/>
                <w:szCs w:val="24"/>
              </w:rPr>
            </w:pPr>
            <w:r>
              <w:rPr>
                <w:rFonts w:ascii="Times New Roman" w:hAnsi="Times New Roman" w:cs="Times New Roman"/>
                <w:b/>
                <w:sz w:val="24"/>
                <w:szCs w:val="24"/>
              </w:rPr>
              <w:t>1572,6</w:t>
            </w:r>
          </w:p>
        </w:tc>
        <w:tc>
          <w:tcPr>
            <w:tcW w:w="1280" w:type="dxa"/>
          </w:tcPr>
          <w:p w:rsidR="000F3C37" w:rsidRPr="00D17AF4" w:rsidRDefault="00D17AF4" w:rsidP="00D17AF4">
            <w:pPr>
              <w:pStyle w:val="Listparagraf"/>
              <w:ind w:left="0"/>
              <w:rPr>
                <w:rFonts w:ascii="Times New Roman" w:hAnsi="Times New Roman" w:cs="Times New Roman"/>
                <w:b/>
                <w:sz w:val="24"/>
                <w:szCs w:val="24"/>
              </w:rPr>
            </w:pPr>
            <w:r>
              <w:rPr>
                <w:rFonts w:ascii="Times New Roman" w:hAnsi="Times New Roman" w:cs="Times New Roman"/>
                <w:b/>
                <w:sz w:val="24"/>
                <w:szCs w:val="24"/>
              </w:rPr>
              <w:t>+142,86</w:t>
            </w:r>
          </w:p>
        </w:tc>
      </w:tr>
    </w:tbl>
    <w:p w:rsidR="000F3C37" w:rsidRDefault="00D17AF4" w:rsidP="006A77BA">
      <w:pPr>
        <w:pStyle w:val="Listparagraf"/>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Valoarea cheltuielilor pentru </w:t>
      </w:r>
      <w:r w:rsidR="000F3C37">
        <w:rPr>
          <w:rFonts w:ascii="Times New Roman" w:hAnsi="Times New Roman" w:cs="Times New Roman"/>
          <w:sz w:val="24"/>
          <w:szCs w:val="24"/>
        </w:rPr>
        <w:t>a</w:t>
      </w:r>
      <w:r>
        <w:rPr>
          <w:rFonts w:ascii="Times New Roman" w:hAnsi="Times New Roman" w:cs="Times New Roman"/>
          <w:sz w:val="24"/>
          <w:szCs w:val="24"/>
        </w:rPr>
        <w:t>l</w:t>
      </w:r>
      <w:r w:rsidR="000F3C37">
        <w:rPr>
          <w:rFonts w:ascii="Times New Roman" w:hAnsi="Times New Roman" w:cs="Times New Roman"/>
          <w:sz w:val="24"/>
          <w:szCs w:val="24"/>
        </w:rPr>
        <w:t xml:space="preserve">imentația </w:t>
      </w:r>
      <w:r>
        <w:rPr>
          <w:rFonts w:ascii="Times New Roman" w:hAnsi="Times New Roman" w:cs="Times New Roman"/>
          <w:sz w:val="24"/>
          <w:szCs w:val="24"/>
        </w:rPr>
        <w:t xml:space="preserve">gratuită a </w:t>
      </w:r>
      <w:r w:rsidR="000F3C37">
        <w:rPr>
          <w:rFonts w:ascii="Times New Roman" w:hAnsi="Times New Roman" w:cs="Times New Roman"/>
          <w:sz w:val="24"/>
          <w:szCs w:val="24"/>
        </w:rPr>
        <w:t>elevilor</w:t>
      </w:r>
      <w:r>
        <w:rPr>
          <w:rFonts w:ascii="Times New Roman" w:hAnsi="Times New Roman" w:cs="Times New Roman"/>
          <w:sz w:val="24"/>
          <w:szCs w:val="24"/>
        </w:rPr>
        <w:t xml:space="preserve"> pentru </w:t>
      </w:r>
      <w:r w:rsidR="00C06818">
        <w:rPr>
          <w:rFonts w:ascii="Times New Roman" w:hAnsi="Times New Roman" w:cs="Times New Roman"/>
          <w:sz w:val="24"/>
          <w:szCs w:val="24"/>
        </w:rPr>
        <w:t>anul</w:t>
      </w:r>
      <w:r>
        <w:rPr>
          <w:rFonts w:ascii="Times New Roman" w:hAnsi="Times New Roman" w:cs="Times New Roman"/>
          <w:sz w:val="24"/>
          <w:szCs w:val="24"/>
        </w:rPr>
        <w:t xml:space="preserve"> 2019</w:t>
      </w:r>
      <w:r w:rsidR="000F3C37">
        <w:rPr>
          <w:rFonts w:ascii="Times New Roman" w:hAnsi="Times New Roman" w:cs="Times New Roman"/>
          <w:sz w:val="24"/>
          <w:szCs w:val="24"/>
        </w:rPr>
        <w:t xml:space="preserve"> comparativ cu aceeași perioadă a anului precedent</w:t>
      </w:r>
      <w:r>
        <w:rPr>
          <w:rFonts w:ascii="Times New Roman" w:hAnsi="Times New Roman" w:cs="Times New Roman"/>
          <w:sz w:val="24"/>
          <w:szCs w:val="24"/>
        </w:rPr>
        <w:t>,</w:t>
      </w:r>
      <w:r w:rsidR="000F3C37">
        <w:rPr>
          <w:rFonts w:ascii="Times New Roman" w:hAnsi="Times New Roman" w:cs="Times New Roman"/>
          <w:sz w:val="24"/>
          <w:szCs w:val="24"/>
        </w:rPr>
        <w:t xml:space="preserve"> s-a majorat cu </w:t>
      </w:r>
      <w:r>
        <w:rPr>
          <w:rFonts w:ascii="Times New Roman" w:hAnsi="Times New Roman" w:cs="Times New Roman"/>
          <w:sz w:val="24"/>
          <w:szCs w:val="24"/>
        </w:rPr>
        <w:t>142,86</w:t>
      </w:r>
      <w:r w:rsidR="000F3C37">
        <w:rPr>
          <w:rFonts w:ascii="Times New Roman" w:hAnsi="Times New Roman" w:cs="Times New Roman"/>
          <w:sz w:val="24"/>
          <w:szCs w:val="24"/>
        </w:rPr>
        <w:t xml:space="preserve"> mii lei din </w:t>
      </w:r>
      <w:r>
        <w:rPr>
          <w:rFonts w:ascii="Times New Roman" w:hAnsi="Times New Roman" w:cs="Times New Roman"/>
          <w:sz w:val="24"/>
          <w:szCs w:val="24"/>
        </w:rPr>
        <w:t>majorării sumei</w:t>
      </w:r>
      <w:r w:rsidR="00C578AA">
        <w:rPr>
          <w:rFonts w:ascii="Times New Roman" w:hAnsi="Times New Roman" w:cs="Times New Roman"/>
          <w:sz w:val="24"/>
          <w:szCs w:val="24"/>
        </w:rPr>
        <w:t xml:space="preserve"> planificare a alocațiilor pent</w:t>
      </w:r>
      <w:r>
        <w:rPr>
          <w:rFonts w:ascii="Times New Roman" w:hAnsi="Times New Roman" w:cs="Times New Roman"/>
          <w:sz w:val="24"/>
          <w:szCs w:val="24"/>
        </w:rPr>
        <w:t>r</w:t>
      </w:r>
      <w:r w:rsidR="00C578AA">
        <w:rPr>
          <w:rFonts w:ascii="Times New Roman" w:hAnsi="Times New Roman" w:cs="Times New Roman"/>
          <w:sz w:val="24"/>
          <w:szCs w:val="24"/>
        </w:rPr>
        <w:t>u</w:t>
      </w:r>
      <w:r>
        <w:rPr>
          <w:rFonts w:ascii="Times New Roman" w:hAnsi="Times New Roman" w:cs="Times New Roman"/>
          <w:sz w:val="24"/>
          <w:szCs w:val="24"/>
        </w:rPr>
        <w:t xml:space="preserve"> alimentația gratuită a elevilor conform formulei per/elev și a numărului de elevi a</w:t>
      </w:r>
      <w:r w:rsidR="00C578AA">
        <w:rPr>
          <w:rFonts w:ascii="Times New Roman" w:hAnsi="Times New Roman" w:cs="Times New Roman"/>
          <w:sz w:val="24"/>
          <w:szCs w:val="24"/>
        </w:rPr>
        <w:t xml:space="preserve">limentați cu </w:t>
      </w:r>
      <w:r w:rsidR="00C06818">
        <w:rPr>
          <w:rFonts w:ascii="Times New Roman" w:hAnsi="Times New Roman" w:cs="Times New Roman"/>
          <w:sz w:val="24"/>
          <w:szCs w:val="24"/>
        </w:rPr>
        <w:t>12</w:t>
      </w:r>
      <w:r>
        <w:rPr>
          <w:rFonts w:ascii="Times New Roman" w:hAnsi="Times New Roman" w:cs="Times New Roman"/>
          <w:sz w:val="24"/>
          <w:szCs w:val="24"/>
        </w:rPr>
        <w:t xml:space="preserve"> copii.</w:t>
      </w:r>
    </w:p>
    <w:p w:rsidR="00D17AF4" w:rsidRPr="00720235" w:rsidRDefault="00D17AF4" w:rsidP="00720235">
      <w:pPr>
        <w:pStyle w:val="Listparagraf"/>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Cheltuielile privind retribuirea munci</w:t>
      </w:r>
      <w:r w:rsidR="00CB613E">
        <w:rPr>
          <w:rFonts w:ascii="Times New Roman" w:hAnsi="Times New Roman" w:cs="Times New Roman"/>
          <w:sz w:val="24"/>
          <w:szCs w:val="24"/>
        </w:rPr>
        <w:t xml:space="preserve">i angajaților conform statelor </w:t>
      </w:r>
      <w:r>
        <w:rPr>
          <w:rFonts w:ascii="Times New Roman" w:hAnsi="Times New Roman" w:cs="Times New Roman"/>
          <w:sz w:val="24"/>
          <w:szCs w:val="24"/>
        </w:rPr>
        <w:t>ș</w:t>
      </w:r>
      <w:r w:rsidR="00CB613E">
        <w:rPr>
          <w:rFonts w:ascii="Times New Roman" w:hAnsi="Times New Roman" w:cs="Times New Roman"/>
          <w:sz w:val="24"/>
          <w:szCs w:val="24"/>
        </w:rPr>
        <w:t>i contribuțiile afer</w:t>
      </w:r>
      <w:r>
        <w:rPr>
          <w:rFonts w:ascii="Times New Roman" w:hAnsi="Times New Roman" w:cs="Times New Roman"/>
          <w:sz w:val="24"/>
          <w:szCs w:val="24"/>
        </w:rPr>
        <w:t>e</w:t>
      </w:r>
      <w:r w:rsidR="00CB613E">
        <w:rPr>
          <w:rFonts w:ascii="Times New Roman" w:hAnsi="Times New Roman" w:cs="Times New Roman"/>
          <w:sz w:val="24"/>
          <w:szCs w:val="24"/>
        </w:rPr>
        <w:t>n</w:t>
      </w:r>
      <w:r>
        <w:rPr>
          <w:rFonts w:ascii="Times New Roman" w:hAnsi="Times New Roman" w:cs="Times New Roman"/>
          <w:sz w:val="24"/>
          <w:szCs w:val="24"/>
        </w:rPr>
        <w:t xml:space="preserve">te pe parcursul perioadei s-au înregistrat în sumă de </w:t>
      </w:r>
      <w:r w:rsidR="0083065B">
        <w:rPr>
          <w:rFonts w:ascii="Times New Roman" w:hAnsi="Times New Roman" w:cs="Times New Roman"/>
          <w:sz w:val="24"/>
          <w:szCs w:val="24"/>
        </w:rPr>
        <w:t>15365,8</w:t>
      </w:r>
      <w:r w:rsidR="004F548C">
        <w:rPr>
          <w:rFonts w:ascii="Times New Roman" w:hAnsi="Times New Roman" w:cs="Times New Roman"/>
          <w:sz w:val="24"/>
          <w:szCs w:val="24"/>
        </w:rPr>
        <w:t xml:space="preserve"> mii lei cu o majorare față de perioada anului precedent cu </w:t>
      </w:r>
      <w:r w:rsidR="00720235">
        <w:rPr>
          <w:rFonts w:ascii="Times New Roman" w:hAnsi="Times New Roman" w:cs="Times New Roman"/>
          <w:sz w:val="24"/>
          <w:szCs w:val="24"/>
        </w:rPr>
        <w:t>2670,1</w:t>
      </w:r>
      <w:r w:rsidR="004F548C" w:rsidRPr="00720235">
        <w:rPr>
          <w:rFonts w:ascii="Times New Roman" w:hAnsi="Times New Roman" w:cs="Times New Roman"/>
          <w:sz w:val="24"/>
          <w:szCs w:val="24"/>
        </w:rPr>
        <w:t xml:space="preserve"> mii lei.</w:t>
      </w:r>
    </w:p>
    <w:p w:rsidR="004F548C" w:rsidRDefault="004F548C" w:rsidP="00D17AF4">
      <w:pPr>
        <w:pStyle w:val="Listparagraf"/>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Cheltuielile pentru servicii sunt </w:t>
      </w:r>
      <w:r w:rsidR="00720235">
        <w:rPr>
          <w:rFonts w:ascii="Times New Roman" w:hAnsi="Times New Roman" w:cs="Times New Roman"/>
          <w:sz w:val="24"/>
          <w:szCs w:val="24"/>
        </w:rPr>
        <w:t>3403,1</w:t>
      </w:r>
      <w:r>
        <w:rPr>
          <w:rFonts w:ascii="Times New Roman" w:hAnsi="Times New Roman" w:cs="Times New Roman"/>
          <w:sz w:val="24"/>
          <w:szCs w:val="24"/>
        </w:rPr>
        <w:t xml:space="preserve"> mii lei și</w:t>
      </w:r>
      <w:r w:rsidR="001E0D4C">
        <w:rPr>
          <w:rFonts w:ascii="Times New Roman" w:hAnsi="Times New Roman" w:cs="Times New Roman"/>
          <w:sz w:val="24"/>
          <w:szCs w:val="24"/>
        </w:rPr>
        <w:t xml:space="preserve"> constituie o micșorare cu </w:t>
      </w:r>
      <w:r w:rsidR="00720235">
        <w:rPr>
          <w:rFonts w:ascii="Times New Roman" w:hAnsi="Times New Roman" w:cs="Times New Roman"/>
          <w:sz w:val="24"/>
          <w:szCs w:val="24"/>
        </w:rPr>
        <w:t>522,03</w:t>
      </w:r>
      <w:r>
        <w:rPr>
          <w:rFonts w:ascii="Times New Roman" w:hAnsi="Times New Roman" w:cs="Times New Roman"/>
          <w:sz w:val="24"/>
          <w:szCs w:val="24"/>
        </w:rPr>
        <w:t xml:space="preserve"> mii față de valoarea anului precedent.</w:t>
      </w:r>
    </w:p>
    <w:p w:rsidR="0049605C" w:rsidRDefault="000F3C37" w:rsidP="000F3C37">
      <w:pPr>
        <w:pStyle w:val="Listparagraf"/>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Au fost </w:t>
      </w:r>
      <w:r w:rsidR="00236C2F">
        <w:rPr>
          <w:rFonts w:ascii="Times New Roman" w:hAnsi="Times New Roman" w:cs="Times New Roman"/>
          <w:sz w:val="24"/>
          <w:szCs w:val="24"/>
        </w:rPr>
        <w:t>efectuate lucrări de reparație capitală a clădirii în valoare de</w:t>
      </w:r>
      <w:r>
        <w:rPr>
          <w:rFonts w:ascii="Times New Roman" w:hAnsi="Times New Roman" w:cs="Times New Roman"/>
          <w:sz w:val="24"/>
          <w:szCs w:val="24"/>
        </w:rPr>
        <w:t xml:space="preserve"> </w:t>
      </w:r>
      <w:r w:rsidR="0049605C">
        <w:rPr>
          <w:rFonts w:ascii="Times New Roman" w:hAnsi="Times New Roman" w:cs="Times New Roman"/>
          <w:sz w:val="24"/>
          <w:szCs w:val="24"/>
        </w:rPr>
        <w:t>1166,43</w:t>
      </w:r>
      <w:r w:rsidR="00017E83">
        <w:rPr>
          <w:rFonts w:ascii="Times New Roman" w:hAnsi="Times New Roman" w:cs="Times New Roman"/>
          <w:sz w:val="24"/>
          <w:szCs w:val="24"/>
        </w:rPr>
        <w:t xml:space="preserve"> mii lei pentru anul 2019</w:t>
      </w:r>
      <w:r w:rsidR="0049605C">
        <w:rPr>
          <w:rFonts w:ascii="Times New Roman" w:hAnsi="Times New Roman" w:cs="Times New Roman"/>
          <w:sz w:val="24"/>
          <w:szCs w:val="24"/>
        </w:rPr>
        <w:t>, care constituie reparația capitală a sălii de sport și a blocurilor sanitare.</w:t>
      </w:r>
      <w:r w:rsidR="001E0D4C">
        <w:rPr>
          <w:rFonts w:ascii="Times New Roman" w:hAnsi="Times New Roman" w:cs="Times New Roman"/>
          <w:sz w:val="24"/>
          <w:szCs w:val="24"/>
        </w:rPr>
        <w:t xml:space="preserve"> La fel au fost procurate mijloace fixe – tehnică de calcul în valoare totală de </w:t>
      </w:r>
      <w:r w:rsidR="00720235">
        <w:rPr>
          <w:rFonts w:ascii="Times New Roman" w:hAnsi="Times New Roman" w:cs="Times New Roman"/>
          <w:sz w:val="24"/>
          <w:szCs w:val="24"/>
        </w:rPr>
        <w:t>305,54</w:t>
      </w:r>
      <w:r w:rsidR="001E0D4C">
        <w:rPr>
          <w:rFonts w:ascii="Times New Roman" w:hAnsi="Times New Roman" w:cs="Times New Roman"/>
          <w:sz w:val="24"/>
          <w:szCs w:val="24"/>
        </w:rPr>
        <w:t xml:space="preserve"> mii lei și seturi de mobilă școlară și mobilier în valoare totală de </w:t>
      </w:r>
      <w:r w:rsidR="00720235">
        <w:rPr>
          <w:rFonts w:ascii="Times New Roman" w:hAnsi="Times New Roman" w:cs="Times New Roman"/>
          <w:sz w:val="24"/>
          <w:szCs w:val="24"/>
        </w:rPr>
        <w:t>141,51</w:t>
      </w:r>
      <w:r w:rsidR="001E0D4C">
        <w:rPr>
          <w:rFonts w:ascii="Times New Roman" w:hAnsi="Times New Roman" w:cs="Times New Roman"/>
          <w:sz w:val="24"/>
          <w:szCs w:val="24"/>
        </w:rPr>
        <w:t xml:space="preserve"> mii lei.</w:t>
      </w:r>
    </w:p>
    <w:p w:rsidR="00720235" w:rsidRDefault="00720235" w:rsidP="00720235">
      <w:pPr>
        <w:spacing w:after="0" w:line="360" w:lineRule="auto"/>
        <w:jc w:val="both"/>
        <w:rPr>
          <w:rFonts w:ascii="Times New Roman" w:hAnsi="Times New Roman" w:cs="Times New Roman"/>
          <w:sz w:val="24"/>
          <w:szCs w:val="24"/>
        </w:rPr>
      </w:pPr>
    </w:p>
    <w:p w:rsidR="00720235" w:rsidRDefault="00720235" w:rsidP="00720235">
      <w:pPr>
        <w:spacing w:after="0" w:line="360" w:lineRule="auto"/>
        <w:jc w:val="both"/>
        <w:rPr>
          <w:rFonts w:ascii="Times New Roman" w:hAnsi="Times New Roman" w:cs="Times New Roman"/>
          <w:sz w:val="24"/>
          <w:szCs w:val="24"/>
        </w:rPr>
      </w:pPr>
    </w:p>
    <w:p w:rsidR="00720235" w:rsidRPr="00720235" w:rsidRDefault="00720235" w:rsidP="00720235">
      <w:pPr>
        <w:spacing w:after="0" w:line="360" w:lineRule="auto"/>
        <w:jc w:val="both"/>
        <w:rPr>
          <w:rFonts w:ascii="Times New Roman" w:hAnsi="Times New Roman" w:cs="Times New Roman"/>
          <w:sz w:val="24"/>
          <w:szCs w:val="24"/>
        </w:rPr>
      </w:pPr>
    </w:p>
    <w:p w:rsidR="000F3C37" w:rsidRPr="004069C1" w:rsidRDefault="000F3C37" w:rsidP="000F3C37">
      <w:pPr>
        <w:pStyle w:val="Listparagraf"/>
        <w:numPr>
          <w:ilvl w:val="0"/>
          <w:numId w:val="1"/>
        </w:numPr>
        <w:spacing w:after="0" w:line="360" w:lineRule="auto"/>
        <w:jc w:val="both"/>
        <w:rPr>
          <w:rFonts w:ascii="Times New Roman" w:hAnsi="Times New Roman" w:cs="Times New Roman"/>
          <w:b/>
          <w:sz w:val="24"/>
          <w:szCs w:val="24"/>
        </w:rPr>
      </w:pPr>
      <w:r w:rsidRPr="004069C1">
        <w:rPr>
          <w:rFonts w:ascii="Times New Roman" w:hAnsi="Times New Roman" w:cs="Times New Roman"/>
          <w:b/>
          <w:sz w:val="24"/>
          <w:szCs w:val="24"/>
        </w:rPr>
        <w:t>Descrierea informației din bilanțul contabil</w:t>
      </w:r>
    </w:p>
    <w:p w:rsidR="000F3C37" w:rsidRDefault="000F3C37" w:rsidP="004069C1">
      <w:pPr>
        <w:pStyle w:val="Listparagraf"/>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Activul bilanțului coincide cu pasivul înregistrînd o majorare față de  începutul anului cu </w:t>
      </w:r>
      <w:r w:rsidR="00F25DD2">
        <w:rPr>
          <w:rFonts w:ascii="Times New Roman" w:hAnsi="Times New Roman" w:cs="Times New Roman"/>
          <w:sz w:val="24"/>
          <w:szCs w:val="24"/>
        </w:rPr>
        <w:t>917,27</w:t>
      </w:r>
      <w:r>
        <w:rPr>
          <w:rFonts w:ascii="Times New Roman" w:hAnsi="Times New Roman" w:cs="Times New Roman"/>
          <w:sz w:val="24"/>
          <w:szCs w:val="24"/>
        </w:rPr>
        <w:t xml:space="preserve"> mii lei și constituie suma de </w:t>
      </w:r>
      <w:r w:rsidR="00F25DD2">
        <w:rPr>
          <w:rFonts w:ascii="Times New Roman" w:hAnsi="Times New Roman" w:cs="Times New Roman"/>
          <w:sz w:val="24"/>
          <w:szCs w:val="24"/>
        </w:rPr>
        <w:t>5466,3</w:t>
      </w:r>
      <w:r>
        <w:rPr>
          <w:rFonts w:ascii="Times New Roman" w:hAnsi="Times New Roman" w:cs="Times New Roman"/>
          <w:sz w:val="24"/>
          <w:szCs w:val="24"/>
        </w:rPr>
        <w:t xml:space="preserve"> mii lei, dintre care active nefinanciare – </w:t>
      </w:r>
      <w:r w:rsidR="00F25DD2">
        <w:rPr>
          <w:rFonts w:ascii="Times New Roman" w:hAnsi="Times New Roman" w:cs="Times New Roman"/>
          <w:sz w:val="24"/>
          <w:szCs w:val="24"/>
        </w:rPr>
        <w:t>5423,3</w:t>
      </w:r>
      <w:r>
        <w:rPr>
          <w:rFonts w:ascii="Times New Roman" w:hAnsi="Times New Roman" w:cs="Times New Roman"/>
          <w:sz w:val="24"/>
          <w:szCs w:val="24"/>
        </w:rPr>
        <w:t xml:space="preserve"> mii lei și active financiare – </w:t>
      </w:r>
      <w:r w:rsidR="00F25DD2">
        <w:rPr>
          <w:rFonts w:ascii="Times New Roman" w:hAnsi="Times New Roman" w:cs="Times New Roman"/>
          <w:sz w:val="24"/>
          <w:szCs w:val="24"/>
        </w:rPr>
        <w:t>42,98</w:t>
      </w:r>
      <w:r>
        <w:rPr>
          <w:rFonts w:ascii="Times New Roman" w:hAnsi="Times New Roman" w:cs="Times New Roman"/>
          <w:sz w:val="24"/>
          <w:szCs w:val="24"/>
        </w:rPr>
        <w:t xml:space="preserve"> mii lei.</w:t>
      </w:r>
    </w:p>
    <w:p w:rsidR="000F3C37" w:rsidRDefault="000F3C37" w:rsidP="005A16DC">
      <w:pPr>
        <w:pStyle w:val="Listparagraf"/>
        <w:numPr>
          <w:ilvl w:val="0"/>
          <w:numId w:val="11"/>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O component</w:t>
      </w:r>
      <w:r w:rsidR="00182D8E">
        <w:rPr>
          <w:rFonts w:ascii="Times New Roman" w:hAnsi="Times New Roman" w:cs="Times New Roman"/>
          <w:sz w:val="24"/>
          <w:szCs w:val="24"/>
        </w:rPr>
        <w:t xml:space="preserve">ă </w:t>
      </w:r>
      <w:r>
        <w:rPr>
          <w:rFonts w:ascii="Times New Roman" w:hAnsi="Times New Roman" w:cs="Times New Roman"/>
          <w:sz w:val="24"/>
          <w:szCs w:val="24"/>
        </w:rPr>
        <w:t>a activelor nefinanciare sunt mijloacele fixe care co</w:t>
      </w:r>
      <w:r w:rsidR="00245A96">
        <w:rPr>
          <w:rFonts w:ascii="Times New Roman" w:hAnsi="Times New Roman" w:cs="Times New Roman"/>
          <w:sz w:val="24"/>
          <w:szCs w:val="24"/>
        </w:rPr>
        <w:t xml:space="preserve">nstituie la </w:t>
      </w:r>
      <w:r w:rsidR="00BB7846">
        <w:rPr>
          <w:rFonts w:ascii="Times New Roman" w:hAnsi="Times New Roman" w:cs="Times New Roman"/>
          <w:sz w:val="24"/>
          <w:szCs w:val="24"/>
        </w:rPr>
        <w:t>31.12</w:t>
      </w:r>
      <w:r>
        <w:rPr>
          <w:rFonts w:ascii="Times New Roman" w:hAnsi="Times New Roman" w:cs="Times New Roman"/>
          <w:sz w:val="24"/>
          <w:szCs w:val="24"/>
        </w:rPr>
        <w:t xml:space="preserve">.2019 suma de </w:t>
      </w:r>
      <w:r w:rsidR="00BB7846">
        <w:rPr>
          <w:rFonts w:ascii="Times New Roman" w:hAnsi="Times New Roman" w:cs="Times New Roman"/>
          <w:sz w:val="24"/>
          <w:szCs w:val="24"/>
        </w:rPr>
        <w:t>8467,6</w:t>
      </w:r>
      <w:r>
        <w:rPr>
          <w:rFonts w:ascii="Times New Roman" w:hAnsi="Times New Roman" w:cs="Times New Roman"/>
          <w:sz w:val="24"/>
          <w:szCs w:val="24"/>
        </w:rPr>
        <w:t xml:space="preserve"> mii lei, înregistrînd o majo</w:t>
      </w:r>
      <w:r w:rsidR="000D298F">
        <w:rPr>
          <w:rFonts w:ascii="Times New Roman" w:hAnsi="Times New Roman" w:cs="Times New Roman"/>
          <w:sz w:val="24"/>
          <w:szCs w:val="24"/>
        </w:rPr>
        <w:t>r</w:t>
      </w:r>
      <w:r>
        <w:rPr>
          <w:rFonts w:ascii="Times New Roman" w:hAnsi="Times New Roman" w:cs="Times New Roman"/>
          <w:sz w:val="24"/>
          <w:szCs w:val="24"/>
        </w:rPr>
        <w:t xml:space="preserve">are cu </w:t>
      </w:r>
      <w:r w:rsidR="00BB7846">
        <w:rPr>
          <w:rFonts w:ascii="Times New Roman" w:hAnsi="Times New Roman" w:cs="Times New Roman"/>
          <w:sz w:val="24"/>
          <w:szCs w:val="24"/>
        </w:rPr>
        <w:t>1806,7</w:t>
      </w:r>
      <w:r>
        <w:rPr>
          <w:rFonts w:ascii="Times New Roman" w:hAnsi="Times New Roman" w:cs="Times New Roman"/>
          <w:sz w:val="24"/>
          <w:szCs w:val="24"/>
        </w:rPr>
        <w:t xml:space="preserve"> mii lei față de începutul anului</w:t>
      </w:r>
      <w:r w:rsidR="00182D8E">
        <w:rPr>
          <w:rFonts w:ascii="Times New Roman" w:hAnsi="Times New Roman" w:cs="Times New Roman"/>
          <w:sz w:val="24"/>
          <w:szCs w:val="24"/>
        </w:rPr>
        <w:t xml:space="preserve"> 2019</w:t>
      </w:r>
      <w:r>
        <w:rPr>
          <w:rFonts w:ascii="Times New Roman" w:hAnsi="Times New Roman" w:cs="Times New Roman"/>
          <w:sz w:val="24"/>
          <w:szCs w:val="24"/>
        </w:rPr>
        <w:t>. Această creștere este cauzată de:</w:t>
      </w:r>
    </w:p>
    <w:p w:rsidR="000F3C37" w:rsidRDefault="000F3C37" w:rsidP="004069C1">
      <w:pPr>
        <w:pStyle w:val="Listparagraf"/>
        <w:numPr>
          <w:ilvl w:val="0"/>
          <w:numId w:val="4"/>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Primirea cu titulul gratuit a </w:t>
      </w:r>
      <w:r w:rsidR="000D298F">
        <w:rPr>
          <w:rFonts w:ascii="Times New Roman" w:hAnsi="Times New Roman" w:cs="Times New Roman"/>
          <w:sz w:val="24"/>
          <w:szCs w:val="24"/>
        </w:rPr>
        <w:t>literaturii metodice</w:t>
      </w:r>
      <w:r>
        <w:rPr>
          <w:rFonts w:ascii="Times New Roman" w:hAnsi="Times New Roman" w:cs="Times New Roman"/>
          <w:sz w:val="24"/>
          <w:szCs w:val="24"/>
        </w:rPr>
        <w:t xml:space="preserve"> </w:t>
      </w:r>
      <w:r w:rsidR="004069C1">
        <w:rPr>
          <w:rFonts w:ascii="Times New Roman" w:hAnsi="Times New Roman" w:cs="Times New Roman"/>
          <w:sz w:val="24"/>
          <w:szCs w:val="24"/>
        </w:rPr>
        <w:t>î</w:t>
      </w:r>
      <w:r>
        <w:rPr>
          <w:rFonts w:ascii="Times New Roman" w:hAnsi="Times New Roman" w:cs="Times New Roman"/>
          <w:sz w:val="24"/>
          <w:szCs w:val="24"/>
        </w:rPr>
        <w:t xml:space="preserve">n valoare de </w:t>
      </w:r>
      <w:r w:rsidR="000D298F">
        <w:rPr>
          <w:rFonts w:ascii="Times New Roman" w:hAnsi="Times New Roman" w:cs="Times New Roman"/>
          <w:sz w:val="24"/>
          <w:szCs w:val="24"/>
        </w:rPr>
        <w:t>17,3</w:t>
      </w:r>
      <w:r>
        <w:rPr>
          <w:rFonts w:ascii="Times New Roman" w:hAnsi="Times New Roman" w:cs="Times New Roman"/>
          <w:sz w:val="24"/>
          <w:szCs w:val="24"/>
        </w:rPr>
        <w:t xml:space="preserve"> mii lei, </w:t>
      </w:r>
      <w:r w:rsidR="009977E7">
        <w:rPr>
          <w:rFonts w:ascii="Times New Roman" w:hAnsi="Times New Roman" w:cs="Times New Roman"/>
          <w:sz w:val="24"/>
          <w:szCs w:val="24"/>
        </w:rPr>
        <w:t>13</w:t>
      </w:r>
      <w:r>
        <w:rPr>
          <w:rFonts w:ascii="Times New Roman" w:hAnsi="Times New Roman" w:cs="Times New Roman"/>
          <w:sz w:val="24"/>
          <w:szCs w:val="24"/>
        </w:rPr>
        <w:t xml:space="preserve"> buc. </w:t>
      </w:r>
      <w:r w:rsidR="004069C1">
        <w:rPr>
          <w:rFonts w:ascii="Times New Roman" w:hAnsi="Times New Roman" w:cs="Times New Roman"/>
          <w:sz w:val="24"/>
          <w:szCs w:val="24"/>
        </w:rPr>
        <w:t>d</w:t>
      </w:r>
      <w:r>
        <w:rPr>
          <w:rFonts w:ascii="Times New Roman" w:hAnsi="Times New Roman" w:cs="Times New Roman"/>
          <w:sz w:val="24"/>
          <w:szCs w:val="24"/>
        </w:rPr>
        <w:t xml:space="preserve">e </w:t>
      </w:r>
      <w:r w:rsidR="009977E7">
        <w:rPr>
          <w:rFonts w:ascii="Times New Roman" w:hAnsi="Times New Roman" w:cs="Times New Roman"/>
          <w:sz w:val="24"/>
          <w:szCs w:val="24"/>
        </w:rPr>
        <w:t>computere</w:t>
      </w:r>
      <w:r>
        <w:rPr>
          <w:rFonts w:ascii="Times New Roman" w:hAnsi="Times New Roman" w:cs="Times New Roman"/>
          <w:sz w:val="24"/>
          <w:szCs w:val="24"/>
        </w:rPr>
        <w:t xml:space="preserve"> în </w:t>
      </w:r>
      <w:r w:rsidR="004069C1">
        <w:rPr>
          <w:rFonts w:ascii="Times New Roman" w:hAnsi="Times New Roman" w:cs="Times New Roman"/>
          <w:sz w:val="24"/>
          <w:szCs w:val="24"/>
        </w:rPr>
        <w:t xml:space="preserve">valoare de </w:t>
      </w:r>
      <w:r w:rsidR="009977E7">
        <w:rPr>
          <w:rFonts w:ascii="Times New Roman" w:hAnsi="Times New Roman" w:cs="Times New Roman"/>
          <w:sz w:val="24"/>
          <w:szCs w:val="24"/>
        </w:rPr>
        <w:t>175,8</w:t>
      </w:r>
      <w:r w:rsidR="004069C1">
        <w:rPr>
          <w:rFonts w:ascii="Times New Roman" w:hAnsi="Times New Roman" w:cs="Times New Roman"/>
          <w:sz w:val="24"/>
          <w:szCs w:val="24"/>
        </w:rPr>
        <w:t xml:space="preserve"> mii lei.</w:t>
      </w:r>
    </w:p>
    <w:p w:rsidR="004069C1" w:rsidRDefault="004069C1" w:rsidP="004069C1">
      <w:pPr>
        <w:pStyle w:val="Listparagraf"/>
        <w:numPr>
          <w:ilvl w:val="0"/>
          <w:numId w:val="4"/>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Achiziționarea </w:t>
      </w:r>
      <w:r w:rsidR="000D298F">
        <w:rPr>
          <w:rFonts w:ascii="Times New Roman" w:hAnsi="Times New Roman" w:cs="Times New Roman"/>
          <w:sz w:val="24"/>
          <w:szCs w:val="24"/>
        </w:rPr>
        <w:t>mobilierului</w:t>
      </w:r>
      <w:r>
        <w:rPr>
          <w:rFonts w:ascii="Times New Roman" w:hAnsi="Times New Roman" w:cs="Times New Roman"/>
          <w:sz w:val="24"/>
          <w:szCs w:val="24"/>
        </w:rPr>
        <w:t xml:space="preserve"> (</w:t>
      </w:r>
      <w:r w:rsidR="000D298F">
        <w:rPr>
          <w:rFonts w:ascii="Times New Roman" w:hAnsi="Times New Roman" w:cs="Times New Roman"/>
          <w:sz w:val="24"/>
          <w:szCs w:val="24"/>
        </w:rPr>
        <w:t>scaune rotative</w:t>
      </w:r>
      <w:r>
        <w:rPr>
          <w:rFonts w:ascii="Times New Roman" w:hAnsi="Times New Roman" w:cs="Times New Roman"/>
          <w:sz w:val="24"/>
          <w:szCs w:val="24"/>
        </w:rPr>
        <w:t xml:space="preserve">) în sumă de </w:t>
      </w:r>
      <w:r w:rsidR="000D298F">
        <w:rPr>
          <w:rFonts w:ascii="Times New Roman" w:hAnsi="Times New Roman" w:cs="Times New Roman"/>
          <w:sz w:val="24"/>
          <w:szCs w:val="24"/>
        </w:rPr>
        <w:t>4,5</w:t>
      </w:r>
      <w:r>
        <w:rPr>
          <w:rFonts w:ascii="Times New Roman" w:hAnsi="Times New Roman" w:cs="Times New Roman"/>
          <w:sz w:val="24"/>
          <w:szCs w:val="24"/>
        </w:rPr>
        <w:t>, mii lei</w:t>
      </w:r>
    </w:p>
    <w:p w:rsidR="004069C1" w:rsidRDefault="004069C1" w:rsidP="004069C1">
      <w:pPr>
        <w:pStyle w:val="Listparagraf"/>
        <w:numPr>
          <w:ilvl w:val="0"/>
          <w:numId w:val="4"/>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Achiziționarea </w:t>
      </w:r>
      <w:r w:rsidR="000D298F">
        <w:rPr>
          <w:rFonts w:ascii="Times New Roman" w:hAnsi="Times New Roman" w:cs="Times New Roman"/>
          <w:sz w:val="24"/>
          <w:szCs w:val="24"/>
        </w:rPr>
        <w:t>camerei foto-video</w:t>
      </w:r>
      <w:r>
        <w:rPr>
          <w:rFonts w:ascii="Times New Roman" w:hAnsi="Times New Roman" w:cs="Times New Roman"/>
          <w:sz w:val="24"/>
          <w:szCs w:val="24"/>
        </w:rPr>
        <w:t xml:space="preserve"> în sumă de </w:t>
      </w:r>
      <w:r w:rsidR="000D298F">
        <w:rPr>
          <w:rFonts w:ascii="Times New Roman" w:hAnsi="Times New Roman" w:cs="Times New Roman"/>
          <w:sz w:val="24"/>
          <w:szCs w:val="24"/>
        </w:rPr>
        <w:t>9,7</w:t>
      </w:r>
      <w:r>
        <w:rPr>
          <w:rFonts w:ascii="Times New Roman" w:hAnsi="Times New Roman" w:cs="Times New Roman"/>
          <w:sz w:val="24"/>
          <w:szCs w:val="24"/>
        </w:rPr>
        <w:t xml:space="preserve"> mii lei</w:t>
      </w:r>
    </w:p>
    <w:p w:rsidR="004069C1" w:rsidRDefault="004069C1" w:rsidP="004069C1">
      <w:pPr>
        <w:pStyle w:val="Listparagraf"/>
        <w:numPr>
          <w:ilvl w:val="0"/>
          <w:numId w:val="4"/>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Achiziționarea tehnicii de calcul (a unui computator) în sum</w:t>
      </w:r>
      <w:r w:rsidR="000D298F">
        <w:rPr>
          <w:rFonts w:ascii="Times New Roman" w:hAnsi="Times New Roman" w:cs="Times New Roman"/>
          <w:sz w:val="24"/>
          <w:szCs w:val="24"/>
        </w:rPr>
        <w:t>ă</w:t>
      </w:r>
      <w:r>
        <w:rPr>
          <w:rFonts w:ascii="Times New Roman" w:hAnsi="Times New Roman" w:cs="Times New Roman"/>
          <w:sz w:val="24"/>
          <w:szCs w:val="24"/>
        </w:rPr>
        <w:t xml:space="preserve"> de </w:t>
      </w:r>
      <w:r w:rsidR="000D298F">
        <w:rPr>
          <w:rFonts w:ascii="Times New Roman" w:hAnsi="Times New Roman" w:cs="Times New Roman"/>
          <w:sz w:val="24"/>
          <w:szCs w:val="24"/>
        </w:rPr>
        <w:t>7,7</w:t>
      </w:r>
      <w:r>
        <w:rPr>
          <w:rFonts w:ascii="Times New Roman" w:hAnsi="Times New Roman" w:cs="Times New Roman"/>
          <w:sz w:val="24"/>
          <w:szCs w:val="24"/>
        </w:rPr>
        <w:t xml:space="preserve"> mii lei</w:t>
      </w:r>
    </w:p>
    <w:p w:rsidR="004069C1" w:rsidRDefault="004069C1" w:rsidP="004069C1">
      <w:pPr>
        <w:pStyle w:val="Listparagraf"/>
        <w:numPr>
          <w:ilvl w:val="0"/>
          <w:numId w:val="4"/>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Achiziționarea </w:t>
      </w:r>
      <w:r w:rsidR="000D298F">
        <w:rPr>
          <w:rFonts w:ascii="Times New Roman" w:hAnsi="Times New Roman" w:cs="Times New Roman"/>
          <w:sz w:val="24"/>
          <w:szCs w:val="24"/>
        </w:rPr>
        <w:t xml:space="preserve">imprimantelor 2 buc în sumă de 34,5 </w:t>
      </w:r>
      <w:r>
        <w:rPr>
          <w:rFonts w:ascii="Times New Roman" w:hAnsi="Times New Roman" w:cs="Times New Roman"/>
          <w:sz w:val="24"/>
          <w:szCs w:val="24"/>
        </w:rPr>
        <w:t>mii lei</w:t>
      </w:r>
    </w:p>
    <w:p w:rsidR="004069C1" w:rsidRDefault="004069C1" w:rsidP="004069C1">
      <w:pPr>
        <w:pStyle w:val="Listparagraf"/>
        <w:numPr>
          <w:ilvl w:val="0"/>
          <w:numId w:val="4"/>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Achiziționarea </w:t>
      </w:r>
      <w:r w:rsidR="000D298F">
        <w:rPr>
          <w:rFonts w:ascii="Times New Roman" w:hAnsi="Times New Roman" w:cs="Times New Roman"/>
          <w:sz w:val="24"/>
          <w:szCs w:val="24"/>
        </w:rPr>
        <w:t xml:space="preserve">instrumentelor și sculelor </w:t>
      </w:r>
      <w:r>
        <w:rPr>
          <w:rFonts w:ascii="Times New Roman" w:hAnsi="Times New Roman" w:cs="Times New Roman"/>
          <w:sz w:val="24"/>
          <w:szCs w:val="24"/>
        </w:rPr>
        <w:t xml:space="preserve">în sumă de </w:t>
      </w:r>
      <w:r w:rsidR="000D298F">
        <w:rPr>
          <w:rFonts w:ascii="Times New Roman" w:hAnsi="Times New Roman" w:cs="Times New Roman"/>
          <w:sz w:val="24"/>
          <w:szCs w:val="24"/>
        </w:rPr>
        <w:t>8,4</w:t>
      </w:r>
      <w:r>
        <w:rPr>
          <w:rFonts w:ascii="Times New Roman" w:hAnsi="Times New Roman" w:cs="Times New Roman"/>
          <w:sz w:val="24"/>
          <w:szCs w:val="24"/>
        </w:rPr>
        <w:t xml:space="preserve"> mii lei</w:t>
      </w:r>
    </w:p>
    <w:p w:rsidR="004069C1" w:rsidRDefault="004069C1" w:rsidP="004069C1">
      <w:pPr>
        <w:pStyle w:val="Listparagraf"/>
        <w:numPr>
          <w:ilvl w:val="0"/>
          <w:numId w:val="4"/>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S-a procurat </w:t>
      </w:r>
      <w:r w:rsidR="000D298F">
        <w:rPr>
          <w:rFonts w:ascii="Times New Roman" w:hAnsi="Times New Roman" w:cs="Times New Roman"/>
          <w:sz w:val="24"/>
          <w:szCs w:val="24"/>
        </w:rPr>
        <w:t>set</w:t>
      </w:r>
      <w:r w:rsidR="00245A96">
        <w:rPr>
          <w:rFonts w:ascii="Times New Roman" w:hAnsi="Times New Roman" w:cs="Times New Roman"/>
          <w:sz w:val="24"/>
          <w:szCs w:val="24"/>
        </w:rPr>
        <w:t xml:space="preserve"> de mobilier în </w:t>
      </w:r>
      <w:r>
        <w:rPr>
          <w:rFonts w:ascii="Times New Roman" w:hAnsi="Times New Roman" w:cs="Times New Roman"/>
          <w:sz w:val="24"/>
          <w:szCs w:val="24"/>
        </w:rPr>
        <w:t xml:space="preserve"> total </w:t>
      </w:r>
      <w:r w:rsidR="000D298F">
        <w:rPr>
          <w:rFonts w:ascii="Times New Roman" w:hAnsi="Times New Roman" w:cs="Times New Roman"/>
          <w:sz w:val="24"/>
          <w:szCs w:val="24"/>
        </w:rPr>
        <w:t>47,4</w:t>
      </w:r>
      <w:r w:rsidR="00245A96">
        <w:rPr>
          <w:rFonts w:ascii="Times New Roman" w:hAnsi="Times New Roman" w:cs="Times New Roman"/>
          <w:sz w:val="24"/>
          <w:szCs w:val="24"/>
        </w:rPr>
        <w:t xml:space="preserve"> mii lei și set de bănci cu scaune în valoare de 89,6 mii lei</w:t>
      </w:r>
    </w:p>
    <w:p w:rsidR="009977E7" w:rsidRDefault="009977E7" w:rsidP="004069C1">
      <w:pPr>
        <w:pStyle w:val="Listparagraf"/>
        <w:numPr>
          <w:ilvl w:val="0"/>
          <w:numId w:val="4"/>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Reparații capitale </w:t>
      </w:r>
      <w:r w:rsidR="00245A96">
        <w:rPr>
          <w:rFonts w:ascii="Times New Roman" w:hAnsi="Times New Roman" w:cs="Times New Roman"/>
          <w:sz w:val="24"/>
          <w:szCs w:val="24"/>
        </w:rPr>
        <w:t>ale cladirilor în sumă de 1166,43</w:t>
      </w:r>
      <w:r>
        <w:rPr>
          <w:rFonts w:ascii="Times New Roman" w:hAnsi="Times New Roman" w:cs="Times New Roman"/>
          <w:sz w:val="24"/>
          <w:szCs w:val="24"/>
        </w:rPr>
        <w:t xml:space="preserve"> mii lei</w:t>
      </w:r>
      <w:r w:rsidR="00245A96">
        <w:rPr>
          <w:rFonts w:ascii="Times New Roman" w:hAnsi="Times New Roman" w:cs="Times New Roman"/>
          <w:sz w:val="24"/>
          <w:szCs w:val="24"/>
        </w:rPr>
        <w:t>: reparația capitală a sălii de sport și a blocurilor sanitare de la et. 4</w:t>
      </w:r>
      <w:r>
        <w:rPr>
          <w:rFonts w:ascii="Times New Roman" w:hAnsi="Times New Roman" w:cs="Times New Roman"/>
          <w:sz w:val="24"/>
          <w:szCs w:val="24"/>
        </w:rPr>
        <w:t>.</w:t>
      </w:r>
    </w:p>
    <w:p w:rsidR="004069C1" w:rsidRDefault="004069C1" w:rsidP="004069C1">
      <w:pPr>
        <w:pStyle w:val="Listparagraf"/>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Valoare de bi</w:t>
      </w:r>
      <w:r w:rsidR="00245A96">
        <w:rPr>
          <w:rFonts w:ascii="Times New Roman" w:hAnsi="Times New Roman" w:cs="Times New Roman"/>
          <w:sz w:val="24"/>
          <w:szCs w:val="24"/>
        </w:rPr>
        <w:t>lanț a mijloacelor fixe la 01.</w:t>
      </w:r>
      <w:r w:rsidR="00BB7846">
        <w:rPr>
          <w:rFonts w:ascii="Times New Roman" w:hAnsi="Times New Roman" w:cs="Times New Roman"/>
          <w:sz w:val="24"/>
          <w:szCs w:val="24"/>
        </w:rPr>
        <w:t>01.2020</w:t>
      </w:r>
      <w:r>
        <w:rPr>
          <w:rFonts w:ascii="Times New Roman" w:hAnsi="Times New Roman" w:cs="Times New Roman"/>
          <w:sz w:val="24"/>
          <w:szCs w:val="24"/>
        </w:rPr>
        <w:t xml:space="preserve"> constituie </w:t>
      </w:r>
      <w:r w:rsidR="00BB7846">
        <w:rPr>
          <w:rFonts w:ascii="Times New Roman" w:hAnsi="Times New Roman" w:cs="Times New Roman"/>
          <w:sz w:val="24"/>
          <w:szCs w:val="24"/>
        </w:rPr>
        <w:t>5299,7</w:t>
      </w:r>
      <w:r>
        <w:rPr>
          <w:rFonts w:ascii="Times New Roman" w:hAnsi="Times New Roman" w:cs="Times New Roman"/>
          <w:sz w:val="24"/>
          <w:szCs w:val="24"/>
        </w:rPr>
        <w:t xml:space="preserve"> mii lei</w:t>
      </w:r>
      <w:r w:rsidR="005E71C0">
        <w:rPr>
          <w:rFonts w:ascii="Times New Roman" w:hAnsi="Times New Roman" w:cs="Times New Roman"/>
          <w:sz w:val="24"/>
          <w:szCs w:val="24"/>
        </w:rPr>
        <w:t>.</w:t>
      </w:r>
    </w:p>
    <w:p w:rsidR="005E71C0" w:rsidRDefault="005E71C0" w:rsidP="005A16DC">
      <w:pPr>
        <w:pStyle w:val="Listparagraf"/>
        <w:numPr>
          <w:ilvl w:val="0"/>
          <w:numId w:val="11"/>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Cealălaltă componentă a activelor nefinanciare o reprezintă stocurile de materiale circulante care constituie</w:t>
      </w:r>
      <w:r w:rsidR="008435C0">
        <w:rPr>
          <w:rFonts w:ascii="Times New Roman" w:hAnsi="Times New Roman" w:cs="Times New Roman"/>
          <w:sz w:val="24"/>
          <w:szCs w:val="24"/>
        </w:rPr>
        <w:t xml:space="preserve"> la data raportării</w:t>
      </w:r>
      <w:r>
        <w:rPr>
          <w:rFonts w:ascii="Times New Roman" w:hAnsi="Times New Roman" w:cs="Times New Roman"/>
          <w:sz w:val="24"/>
          <w:szCs w:val="24"/>
        </w:rPr>
        <w:t xml:space="preserve"> suma de </w:t>
      </w:r>
      <w:r w:rsidR="00BB7846">
        <w:rPr>
          <w:rFonts w:ascii="Times New Roman" w:hAnsi="Times New Roman" w:cs="Times New Roman"/>
          <w:sz w:val="24"/>
          <w:szCs w:val="24"/>
        </w:rPr>
        <w:t xml:space="preserve">123,7 </w:t>
      </w:r>
      <w:r>
        <w:rPr>
          <w:rFonts w:ascii="Times New Roman" w:hAnsi="Times New Roman" w:cs="Times New Roman"/>
          <w:sz w:val="24"/>
          <w:szCs w:val="24"/>
        </w:rPr>
        <w:t xml:space="preserve">mii lei, micșorîndu-se cu </w:t>
      </w:r>
      <w:r w:rsidR="00BB7846">
        <w:rPr>
          <w:rFonts w:ascii="Times New Roman" w:hAnsi="Times New Roman" w:cs="Times New Roman"/>
          <w:sz w:val="24"/>
          <w:szCs w:val="24"/>
        </w:rPr>
        <w:t>227,1</w:t>
      </w:r>
      <w:r>
        <w:rPr>
          <w:rFonts w:ascii="Times New Roman" w:hAnsi="Times New Roman" w:cs="Times New Roman"/>
          <w:sz w:val="24"/>
          <w:szCs w:val="24"/>
        </w:rPr>
        <w:t xml:space="preserve"> mii lei față de începutul anului</w:t>
      </w:r>
      <w:r w:rsidR="00182D8E">
        <w:rPr>
          <w:rFonts w:ascii="Times New Roman" w:hAnsi="Times New Roman" w:cs="Times New Roman"/>
          <w:sz w:val="24"/>
          <w:szCs w:val="24"/>
        </w:rPr>
        <w:t xml:space="preserve"> 2019. Pe parcursul anului 2019</w:t>
      </w:r>
      <w:r>
        <w:rPr>
          <w:rFonts w:ascii="Times New Roman" w:hAnsi="Times New Roman" w:cs="Times New Roman"/>
          <w:sz w:val="24"/>
          <w:szCs w:val="24"/>
        </w:rPr>
        <w:t xml:space="preserve"> au fost procurate: </w:t>
      </w:r>
      <w:r w:rsidR="00BB7846">
        <w:rPr>
          <w:rFonts w:ascii="Times New Roman" w:hAnsi="Times New Roman" w:cs="Times New Roman"/>
          <w:sz w:val="24"/>
          <w:szCs w:val="24"/>
        </w:rPr>
        <w:t xml:space="preserve">medicamente în valoare de 12,9 mii lei, </w:t>
      </w:r>
      <w:r w:rsidR="009977E7">
        <w:rPr>
          <w:rFonts w:ascii="Times New Roman" w:hAnsi="Times New Roman" w:cs="Times New Roman"/>
          <w:sz w:val="24"/>
          <w:szCs w:val="24"/>
        </w:rPr>
        <w:t xml:space="preserve">bunuri electrice </w:t>
      </w:r>
      <w:r>
        <w:rPr>
          <w:rFonts w:ascii="Times New Roman" w:hAnsi="Times New Roman" w:cs="Times New Roman"/>
          <w:sz w:val="24"/>
          <w:szCs w:val="24"/>
        </w:rPr>
        <w:t xml:space="preserve">în valoare de </w:t>
      </w:r>
      <w:r w:rsidR="009977E7">
        <w:rPr>
          <w:rFonts w:ascii="Times New Roman" w:hAnsi="Times New Roman" w:cs="Times New Roman"/>
          <w:sz w:val="24"/>
          <w:szCs w:val="24"/>
        </w:rPr>
        <w:t>16,4</w:t>
      </w:r>
      <w:r>
        <w:rPr>
          <w:rFonts w:ascii="Times New Roman" w:hAnsi="Times New Roman" w:cs="Times New Roman"/>
          <w:sz w:val="24"/>
          <w:szCs w:val="24"/>
        </w:rPr>
        <w:t xml:space="preserve"> mii lei, </w:t>
      </w:r>
      <w:r w:rsidR="009977E7">
        <w:rPr>
          <w:rFonts w:ascii="Times New Roman" w:hAnsi="Times New Roman" w:cs="Times New Roman"/>
          <w:sz w:val="24"/>
          <w:szCs w:val="24"/>
        </w:rPr>
        <w:t xml:space="preserve">materiale de construcție </w:t>
      </w:r>
      <w:r>
        <w:rPr>
          <w:rFonts w:ascii="Times New Roman" w:hAnsi="Times New Roman" w:cs="Times New Roman"/>
          <w:sz w:val="24"/>
          <w:szCs w:val="24"/>
        </w:rPr>
        <w:t xml:space="preserve">în sumă de </w:t>
      </w:r>
      <w:r w:rsidR="004A4CA1">
        <w:rPr>
          <w:rFonts w:ascii="Times New Roman" w:hAnsi="Times New Roman" w:cs="Times New Roman"/>
          <w:sz w:val="24"/>
          <w:szCs w:val="24"/>
        </w:rPr>
        <w:t>103,99</w:t>
      </w:r>
      <w:r>
        <w:rPr>
          <w:rFonts w:ascii="Times New Roman" w:hAnsi="Times New Roman" w:cs="Times New Roman"/>
          <w:sz w:val="24"/>
          <w:szCs w:val="24"/>
        </w:rPr>
        <w:t xml:space="preserve"> mii lei, rechizite de birou și materiale de uz gospodăresc în sumă de </w:t>
      </w:r>
      <w:r w:rsidR="00BB7846">
        <w:rPr>
          <w:rFonts w:ascii="Times New Roman" w:hAnsi="Times New Roman" w:cs="Times New Roman"/>
          <w:sz w:val="24"/>
          <w:szCs w:val="24"/>
        </w:rPr>
        <w:t>170,4</w:t>
      </w:r>
      <w:r>
        <w:rPr>
          <w:rFonts w:ascii="Times New Roman" w:hAnsi="Times New Roman" w:cs="Times New Roman"/>
          <w:sz w:val="24"/>
          <w:szCs w:val="24"/>
        </w:rPr>
        <w:t xml:space="preserve"> mii lei</w:t>
      </w:r>
      <w:r w:rsidR="009977E7">
        <w:rPr>
          <w:rFonts w:ascii="Times New Roman" w:hAnsi="Times New Roman" w:cs="Times New Roman"/>
          <w:sz w:val="24"/>
          <w:szCs w:val="24"/>
        </w:rPr>
        <w:t xml:space="preserve"> și alte materiale în sumă de 1,2 mii lei</w:t>
      </w:r>
      <w:r>
        <w:rPr>
          <w:rFonts w:ascii="Times New Roman" w:hAnsi="Times New Roman" w:cs="Times New Roman"/>
          <w:sz w:val="24"/>
          <w:szCs w:val="24"/>
        </w:rPr>
        <w:t xml:space="preserve">. De asemenea au fost casate materiale pentru necesitățile instituției în sumă de </w:t>
      </w:r>
      <w:r w:rsidR="00BB7846">
        <w:rPr>
          <w:rFonts w:ascii="Times New Roman" w:hAnsi="Times New Roman" w:cs="Times New Roman"/>
          <w:sz w:val="24"/>
          <w:szCs w:val="24"/>
        </w:rPr>
        <w:t>534,9</w:t>
      </w:r>
      <w:r>
        <w:rPr>
          <w:rFonts w:ascii="Times New Roman" w:hAnsi="Times New Roman" w:cs="Times New Roman"/>
          <w:sz w:val="24"/>
          <w:szCs w:val="24"/>
        </w:rPr>
        <w:t xml:space="preserve"> mii lei.</w:t>
      </w:r>
    </w:p>
    <w:p w:rsidR="009977E7" w:rsidRPr="00676F3A" w:rsidRDefault="009977E7" w:rsidP="00676F3A">
      <w:pPr>
        <w:pStyle w:val="Listparagraf"/>
        <w:numPr>
          <w:ilvl w:val="0"/>
          <w:numId w:val="11"/>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În decursul perioadei de gestiune s-au constatat diferențe din înregistrările contabilității față de stocul real al medicamentelor pentru anul 2018, și s-au înregistrat 0,443 mii lei intrări de medicamente și corecția rezultatului anului prec</w:t>
      </w:r>
      <w:r w:rsidR="00676F3A">
        <w:rPr>
          <w:rFonts w:ascii="Times New Roman" w:hAnsi="Times New Roman" w:cs="Times New Roman"/>
          <w:sz w:val="24"/>
          <w:szCs w:val="24"/>
        </w:rPr>
        <w:t xml:space="preserve">endent. </w:t>
      </w:r>
    </w:p>
    <w:p w:rsidR="008435C0" w:rsidRDefault="005E71C0" w:rsidP="005A16DC">
      <w:pPr>
        <w:pStyle w:val="Listparagraf"/>
        <w:numPr>
          <w:ilvl w:val="0"/>
          <w:numId w:val="11"/>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Pasivul bilanțului instituției este alcătuit din</w:t>
      </w:r>
      <w:r w:rsidR="008435C0">
        <w:rPr>
          <w:rFonts w:ascii="Times New Roman" w:hAnsi="Times New Roman" w:cs="Times New Roman"/>
          <w:sz w:val="24"/>
          <w:szCs w:val="24"/>
        </w:rPr>
        <w:t>:</w:t>
      </w:r>
      <w:r>
        <w:rPr>
          <w:rFonts w:ascii="Times New Roman" w:hAnsi="Times New Roman" w:cs="Times New Roman"/>
          <w:sz w:val="24"/>
          <w:szCs w:val="24"/>
        </w:rPr>
        <w:t xml:space="preserve"> datorii interne</w:t>
      </w:r>
      <w:r w:rsidR="008435C0">
        <w:rPr>
          <w:rFonts w:ascii="Times New Roman" w:hAnsi="Times New Roman" w:cs="Times New Roman"/>
          <w:sz w:val="24"/>
          <w:szCs w:val="24"/>
        </w:rPr>
        <w:t xml:space="preserve"> și rezultatul financiar.</w:t>
      </w:r>
    </w:p>
    <w:p w:rsidR="008435C0" w:rsidRDefault="008435C0" w:rsidP="008435C0">
      <w:pPr>
        <w:pStyle w:val="Listparagraf"/>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Datoriile interne la d</w:t>
      </w:r>
      <w:r w:rsidR="00245A96">
        <w:rPr>
          <w:rFonts w:ascii="Times New Roman" w:hAnsi="Times New Roman" w:cs="Times New Roman"/>
          <w:sz w:val="24"/>
          <w:szCs w:val="24"/>
        </w:rPr>
        <w:t xml:space="preserve">ata raportării constituie </w:t>
      </w:r>
      <w:r w:rsidR="00BB7846">
        <w:rPr>
          <w:rFonts w:ascii="Times New Roman" w:hAnsi="Times New Roman" w:cs="Times New Roman"/>
          <w:sz w:val="24"/>
          <w:szCs w:val="24"/>
        </w:rPr>
        <w:t>1478,7</w:t>
      </w:r>
      <w:r>
        <w:rPr>
          <w:rFonts w:ascii="Times New Roman" w:hAnsi="Times New Roman" w:cs="Times New Roman"/>
          <w:sz w:val="24"/>
          <w:szCs w:val="24"/>
        </w:rPr>
        <w:t xml:space="preserve"> mii lei, în dinamică se observă o</w:t>
      </w:r>
      <w:r w:rsidR="005E71C0">
        <w:rPr>
          <w:rFonts w:ascii="Times New Roman" w:hAnsi="Times New Roman" w:cs="Times New Roman"/>
          <w:sz w:val="24"/>
          <w:szCs w:val="24"/>
        </w:rPr>
        <w:t xml:space="preserve"> </w:t>
      </w:r>
      <w:r>
        <w:rPr>
          <w:rFonts w:ascii="Times New Roman" w:hAnsi="Times New Roman" w:cs="Times New Roman"/>
          <w:sz w:val="24"/>
          <w:szCs w:val="24"/>
        </w:rPr>
        <w:t>micșorare</w:t>
      </w:r>
      <w:r w:rsidR="005E71C0">
        <w:rPr>
          <w:rFonts w:ascii="Times New Roman" w:hAnsi="Times New Roman" w:cs="Times New Roman"/>
          <w:sz w:val="24"/>
          <w:szCs w:val="24"/>
        </w:rPr>
        <w:t xml:space="preserve"> cu </w:t>
      </w:r>
      <w:r w:rsidR="00BB7846">
        <w:rPr>
          <w:rFonts w:ascii="Times New Roman" w:hAnsi="Times New Roman" w:cs="Times New Roman"/>
          <w:sz w:val="24"/>
          <w:szCs w:val="24"/>
        </w:rPr>
        <w:t>145,3</w:t>
      </w:r>
      <w:r w:rsidR="00245A96">
        <w:rPr>
          <w:rFonts w:ascii="Times New Roman" w:hAnsi="Times New Roman" w:cs="Times New Roman"/>
          <w:sz w:val="24"/>
          <w:szCs w:val="24"/>
        </w:rPr>
        <w:t>,08</w:t>
      </w:r>
      <w:r>
        <w:rPr>
          <w:rFonts w:ascii="Times New Roman" w:hAnsi="Times New Roman" w:cs="Times New Roman"/>
          <w:sz w:val="24"/>
          <w:szCs w:val="24"/>
        </w:rPr>
        <w:t xml:space="preserve"> </w:t>
      </w:r>
      <w:r w:rsidR="005E71C0">
        <w:rPr>
          <w:rFonts w:ascii="Times New Roman" w:hAnsi="Times New Roman" w:cs="Times New Roman"/>
          <w:sz w:val="24"/>
          <w:szCs w:val="24"/>
        </w:rPr>
        <w:t>mii lei în raport c</w:t>
      </w:r>
      <w:r>
        <w:rPr>
          <w:rFonts w:ascii="Times New Roman" w:hAnsi="Times New Roman" w:cs="Times New Roman"/>
          <w:sz w:val="24"/>
          <w:szCs w:val="24"/>
        </w:rPr>
        <w:t>u</w:t>
      </w:r>
      <w:r w:rsidR="005E71C0">
        <w:rPr>
          <w:rFonts w:ascii="Times New Roman" w:hAnsi="Times New Roman" w:cs="Times New Roman"/>
          <w:sz w:val="24"/>
          <w:szCs w:val="24"/>
        </w:rPr>
        <w:t xml:space="preserve"> începutul anului </w:t>
      </w:r>
      <w:r>
        <w:rPr>
          <w:rFonts w:ascii="Times New Roman" w:hAnsi="Times New Roman" w:cs="Times New Roman"/>
          <w:sz w:val="24"/>
          <w:szCs w:val="24"/>
        </w:rPr>
        <w:t>prezent</w:t>
      </w:r>
      <w:r w:rsidR="005E71C0">
        <w:rPr>
          <w:rFonts w:ascii="Times New Roman" w:hAnsi="Times New Roman" w:cs="Times New Roman"/>
          <w:sz w:val="24"/>
          <w:szCs w:val="24"/>
        </w:rPr>
        <w:t xml:space="preserve"> (descifrarea în anexa nr. 1 la </w:t>
      </w:r>
      <w:r w:rsidR="000D298F">
        <w:rPr>
          <w:rFonts w:ascii="Times New Roman" w:hAnsi="Times New Roman" w:cs="Times New Roman"/>
          <w:sz w:val="24"/>
          <w:szCs w:val="24"/>
        </w:rPr>
        <w:t>raportul</w:t>
      </w:r>
      <w:r w:rsidR="005E71C0">
        <w:rPr>
          <w:rFonts w:ascii="Times New Roman" w:hAnsi="Times New Roman" w:cs="Times New Roman"/>
          <w:sz w:val="24"/>
          <w:szCs w:val="24"/>
        </w:rPr>
        <w:t xml:space="preserve"> </w:t>
      </w:r>
      <w:r w:rsidR="000D298F">
        <w:rPr>
          <w:rFonts w:ascii="Times New Roman" w:hAnsi="Times New Roman" w:cs="Times New Roman"/>
          <w:sz w:val="24"/>
          <w:szCs w:val="24"/>
        </w:rPr>
        <w:t>narativ</w:t>
      </w:r>
      <w:r>
        <w:rPr>
          <w:rFonts w:ascii="Times New Roman" w:hAnsi="Times New Roman" w:cs="Times New Roman"/>
          <w:sz w:val="24"/>
          <w:szCs w:val="24"/>
        </w:rPr>
        <w:t>).</w:t>
      </w:r>
    </w:p>
    <w:p w:rsidR="005E71C0" w:rsidRDefault="008435C0" w:rsidP="008435C0">
      <w:pPr>
        <w:pStyle w:val="Listparagraf"/>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R</w:t>
      </w:r>
      <w:r w:rsidR="005E71C0">
        <w:rPr>
          <w:rFonts w:ascii="Times New Roman" w:hAnsi="Times New Roman" w:cs="Times New Roman"/>
          <w:sz w:val="24"/>
          <w:szCs w:val="24"/>
        </w:rPr>
        <w:t xml:space="preserve">ezultatul financiar al instituției constituie </w:t>
      </w:r>
      <w:r w:rsidR="00BB7846">
        <w:rPr>
          <w:rFonts w:ascii="Times New Roman" w:hAnsi="Times New Roman" w:cs="Times New Roman"/>
          <w:sz w:val="24"/>
          <w:szCs w:val="24"/>
        </w:rPr>
        <w:t>3987,6</w:t>
      </w:r>
      <w:r w:rsidR="000D298F">
        <w:rPr>
          <w:rFonts w:ascii="Times New Roman" w:hAnsi="Times New Roman" w:cs="Times New Roman"/>
          <w:sz w:val="24"/>
          <w:szCs w:val="24"/>
        </w:rPr>
        <w:t xml:space="preserve"> mii lei și este divizat în rez</w:t>
      </w:r>
      <w:r w:rsidR="005E71C0">
        <w:rPr>
          <w:rFonts w:ascii="Times New Roman" w:hAnsi="Times New Roman" w:cs="Times New Roman"/>
          <w:sz w:val="24"/>
          <w:szCs w:val="24"/>
        </w:rPr>
        <w:t xml:space="preserve">ultatul financiar a anului curent </w:t>
      </w:r>
      <w:r w:rsidR="00BB7846">
        <w:rPr>
          <w:rFonts w:ascii="Times New Roman" w:hAnsi="Times New Roman" w:cs="Times New Roman"/>
          <w:sz w:val="24"/>
          <w:szCs w:val="24"/>
        </w:rPr>
        <w:t xml:space="preserve">– 1066,2 mii lei </w:t>
      </w:r>
      <w:r w:rsidR="005E71C0">
        <w:rPr>
          <w:rFonts w:ascii="Times New Roman" w:hAnsi="Times New Roman" w:cs="Times New Roman"/>
          <w:sz w:val="24"/>
          <w:szCs w:val="24"/>
        </w:rPr>
        <w:t>(vezi forma FD -042)</w:t>
      </w:r>
      <w:r>
        <w:rPr>
          <w:rFonts w:ascii="Times New Roman" w:hAnsi="Times New Roman" w:cs="Times New Roman"/>
          <w:sz w:val="24"/>
          <w:szCs w:val="24"/>
        </w:rPr>
        <w:t xml:space="preserve"> și rezultatul anului precedent în valoare de 2925,00 mii lei</w:t>
      </w:r>
      <w:r w:rsidR="005E71C0">
        <w:rPr>
          <w:rFonts w:ascii="Times New Roman" w:hAnsi="Times New Roman" w:cs="Times New Roman"/>
          <w:sz w:val="24"/>
          <w:szCs w:val="24"/>
        </w:rPr>
        <w:t>.</w:t>
      </w:r>
    </w:p>
    <w:p w:rsidR="005E71C0" w:rsidRDefault="005E71C0" w:rsidP="005A16DC">
      <w:pPr>
        <w:pStyle w:val="Listparagraf"/>
        <w:numPr>
          <w:ilvl w:val="0"/>
          <w:numId w:val="11"/>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La conturile extrabilanțiere sunt </w:t>
      </w:r>
      <w:r w:rsidR="00F41BD1">
        <w:rPr>
          <w:rFonts w:ascii="Times New Roman" w:hAnsi="Times New Roman" w:cs="Times New Roman"/>
          <w:sz w:val="24"/>
          <w:szCs w:val="24"/>
        </w:rPr>
        <w:t>activele luate în arendă (manuale arendate )</w:t>
      </w:r>
      <w:r w:rsidR="006A77BA">
        <w:rPr>
          <w:rFonts w:ascii="Times New Roman" w:hAnsi="Times New Roman" w:cs="Times New Roman"/>
          <w:sz w:val="24"/>
          <w:szCs w:val="24"/>
        </w:rPr>
        <w:t xml:space="preserve"> </w:t>
      </w:r>
      <w:r w:rsidR="00F41BD1">
        <w:rPr>
          <w:rFonts w:ascii="Times New Roman" w:hAnsi="Times New Roman" w:cs="Times New Roman"/>
          <w:sz w:val="24"/>
          <w:szCs w:val="24"/>
        </w:rPr>
        <w:t xml:space="preserve">– </w:t>
      </w:r>
      <w:r w:rsidR="001F16F6">
        <w:rPr>
          <w:rFonts w:ascii="Times New Roman" w:hAnsi="Times New Roman" w:cs="Times New Roman"/>
          <w:sz w:val="24"/>
          <w:szCs w:val="24"/>
        </w:rPr>
        <w:t>409,3</w:t>
      </w:r>
      <w:r w:rsidR="00F41BD1">
        <w:rPr>
          <w:rFonts w:ascii="Times New Roman" w:hAnsi="Times New Roman" w:cs="Times New Roman"/>
          <w:sz w:val="24"/>
          <w:szCs w:val="24"/>
        </w:rPr>
        <w:t xml:space="preserve"> mii lei</w:t>
      </w:r>
      <w:r w:rsidR="00856DCA">
        <w:rPr>
          <w:rFonts w:ascii="Times New Roman" w:hAnsi="Times New Roman" w:cs="Times New Roman"/>
          <w:sz w:val="24"/>
          <w:szCs w:val="24"/>
        </w:rPr>
        <w:t xml:space="preserve">, cu o majorare de </w:t>
      </w:r>
      <w:r w:rsidR="001F16F6">
        <w:rPr>
          <w:rFonts w:ascii="Times New Roman" w:hAnsi="Times New Roman" w:cs="Times New Roman"/>
          <w:sz w:val="24"/>
          <w:szCs w:val="24"/>
        </w:rPr>
        <w:t>2,6</w:t>
      </w:r>
      <w:r w:rsidR="00856DCA">
        <w:rPr>
          <w:rFonts w:ascii="Times New Roman" w:hAnsi="Times New Roman" w:cs="Times New Roman"/>
          <w:sz w:val="24"/>
          <w:szCs w:val="24"/>
        </w:rPr>
        <w:t xml:space="preserve"> mii lei datorate intrării de manuale în instituție.</w:t>
      </w:r>
    </w:p>
    <w:p w:rsidR="00F41BD1" w:rsidRPr="00F41BD1" w:rsidRDefault="00F41BD1" w:rsidP="00F41BD1">
      <w:pPr>
        <w:pStyle w:val="Listparagraf"/>
        <w:numPr>
          <w:ilvl w:val="0"/>
          <w:numId w:val="1"/>
        </w:numPr>
        <w:spacing w:after="0" w:line="360" w:lineRule="auto"/>
        <w:jc w:val="both"/>
        <w:rPr>
          <w:rFonts w:ascii="Times New Roman" w:hAnsi="Times New Roman" w:cs="Times New Roman"/>
          <w:b/>
          <w:sz w:val="24"/>
          <w:szCs w:val="24"/>
        </w:rPr>
      </w:pPr>
      <w:r w:rsidRPr="00F41BD1">
        <w:rPr>
          <w:rFonts w:ascii="Times New Roman" w:hAnsi="Times New Roman" w:cs="Times New Roman"/>
          <w:b/>
          <w:sz w:val="24"/>
          <w:szCs w:val="24"/>
        </w:rPr>
        <w:t>Descrierea cre</w:t>
      </w:r>
      <w:r w:rsidR="008C6709">
        <w:rPr>
          <w:rFonts w:ascii="Times New Roman" w:hAnsi="Times New Roman" w:cs="Times New Roman"/>
          <w:b/>
          <w:sz w:val="24"/>
          <w:szCs w:val="24"/>
        </w:rPr>
        <w:t>a</w:t>
      </w:r>
      <w:r w:rsidRPr="00F41BD1">
        <w:rPr>
          <w:rFonts w:ascii="Times New Roman" w:hAnsi="Times New Roman" w:cs="Times New Roman"/>
          <w:b/>
          <w:sz w:val="24"/>
          <w:szCs w:val="24"/>
        </w:rPr>
        <w:t>nțelor și datoriilor</w:t>
      </w:r>
      <w:r w:rsidR="00236C2F">
        <w:rPr>
          <w:rFonts w:ascii="Times New Roman" w:hAnsi="Times New Roman" w:cs="Times New Roman"/>
          <w:b/>
          <w:sz w:val="24"/>
          <w:szCs w:val="24"/>
        </w:rPr>
        <w:t xml:space="preserve"> formate în IPLT „Onisifor Ghibu”</w:t>
      </w:r>
    </w:p>
    <w:p w:rsidR="00F41BD1" w:rsidRPr="005A16DC" w:rsidRDefault="00F41BD1" w:rsidP="005A16DC">
      <w:pPr>
        <w:pStyle w:val="Listparagraf"/>
        <w:numPr>
          <w:ilvl w:val="0"/>
          <w:numId w:val="12"/>
        </w:numPr>
        <w:spacing w:after="0" w:line="360" w:lineRule="auto"/>
        <w:ind w:left="0" w:firstLine="567"/>
        <w:jc w:val="both"/>
        <w:rPr>
          <w:rFonts w:ascii="Times New Roman" w:hAnsi="Times New Roman" w:cs="Times New Roman"/>
          <w:sz w:val="24"/>
          <w:szCs w:val="24"/>
        </w:rPr>
      </w:pPr>
      <w:r w:rsidRPr="005A16DC">
        <w:rPr>
          <w:rFonts w:ascii="Times New Roman" w:hAnsi="Times New Roman" w:cs="Times New Roman"/>
          <w:sz w:val="24"/>
          <w:szCs w:val="24"/>
        </w:rPr>
        <w:t>Cr</w:t>
      </w:r>
      <w:r w:rsidR="00236C2F" w:rsidRPr="005A16DC">
        <w:rPr>
          <w:rFonts w:ascii="Times New Roman" w:hAnsi="Times New Roman" w:cs="Times New Roman"/>
          <w:sz w:val="24"/>
          <w:szCs w:val="24"/>
        </w:rPr>
        <w:t>e</w:t>
      </w:r>
      <w:r w:rsidR="00915148" w:rsidRPr="005A16DC">
        <w:rPr>
          <w:rFonts w:ascii="Times New Roman" w:hAnsi="Times New Roman" w:cs="Times New Roman"/>
          <w:sz w:val="24"/>
          <w:szCs w:val="24"/>
        </w:rPr>
        <w:t>a</w:t>
      </w:r>
      <w:r w:rsidR="00236C2F" w:rsidRPr="005A16DC">
        <w:rPr>
          <w:rFonts w:ascii="Times New Roman" w:hAnsi="Times New Roman" w:cs="Times New Roman"/>
          <w:sz w:val="24"/>
          <w:szCs w:val="24"/>
        </w:rPr>
        <w:t>nțele și datoriile la partea</w:t>
      </w:r>
      <w:r w:rsidRPr="005A16DC">
        <w:rPr>
          <w:rFonts w:ascii="Times New Roman" w:hAnsi="Times New Roman" w:cs="Times New Roman"/>
          <w:sz w:val="24"/>
          <w:szCs w:val="24"/>
        </w:rPr>
        <w:t xml:space="preserve"> venituri</w:t>
      </w:r>
      <w:r w:rsidR="00236C2F" w:rsidRPr="005A16DC">
        <w:rPr>
          <w:rFonts w:ascii="Times New Roman" w:hAnsi="Times New Roman" w:cs="Times New Roman"/>
          <w:sz w:val="24"/>
          <w:szCs w:val="24"/>
        </w:rPr>
        <w:t>lor instituției de învățământ</w:t>
      </w:r>
      <w:r w:rsidRPr="005A16DC">
        <w:rPr>
          <w:rFonts w:ascii="Times New Roman" w:hAnsi="Times New Roman" w:cs="Times New Roman"/>
          <w:sz w:val="24"/>
          <w:szCs w:val="24"/>
        </w:rPr>
        <w:t xml:space="preserve"> nu </w:t>
      </w:r>
      <w:r w:rsidR="00236C2F" w:rsidRPr="005A16DC">
        <w:rPr>
          <w:rFonts w:ascii="Times New Roman" w:hAnsi="Times New Roman" w:cs="Times New Roman"/>
          <w:sz w:val="24"/>
          <w:szCs w:val="24"/>
        </w:rPr>
        <w:t>s-au înregistrat</w:t>
      </w:r>
      <w:r w:rsidR="004A4CA1">
        <w:rPr>
          <w:rFonts w:ascii="Times New Roman" w:hAnsi="Times New Roman" w:cs="Times New Roman"/>
          <w:sz w:val="24"/>
          <w:szCs w:val="24"/>
        </w:rPr>
        <w:t xml:space="preserve">, la situația din </w:t>
      </w:r>
      <w:r w:rsidR="001F16F6">
        <w:rPr>
          <w:rFonts w:ascii="Times New Roman" w:hAnsi="Times New Roman" w:cs="Times New Roman"/>
          <w:sz w:val="24"/>
          <w:szCs w:val="24"/>
        </w:rPr>
        <w:t>31.12</w:t>
      </w:r>
      <w:r w:rsidR="006A77BA" w:rsidRPr="005A16DC">
        <w:rPr>
          <w:rFonts w:ascii="Times New Roman" w:hAnsi="Times New Roman" w:cs="Times New Roman"/>
          <w:sz w:val="24"/>
          <w:szCs w:val="24"/>
        </w:rPr>
        <w:t>.2019</w:t>
      </w:r>
      <w:r w:rsidRPr="005A16DC">
        <w:rPr>
          <w:rFonts w:ascii="Times New Roman" w:hAnsi="Times New Roman" w:cs="Times New Roman"/>
          <w:sz w:val="24"/>
          <w:szCs w:val="24"/>
        </w:rPr>
        <w:t>.</w:t>
      </w:r>
    </w:p>
    <w:p w:rsidR="00915148" w:rsidRDefault="00F41BD1" w:rsidP="00236C2F">
      <w:pPr>
        <w:spacing w:after="0" w:line="360" w:lineRule="auto"/>
        <w:ind w:firstLine="567"/>
        <w:jc w:val="both"/>
        <w:rPr>
          <w:rFonts w:ascii="Times New Roman" w:hAnsi="Times New Roman" w:cs="Times New Roman"/>
          <w:sz w:val="24"/>
          <w:szCs w:val="24"/>
        </w:rPr>
      </w:pPr>
      <w:r w:rsidRPr="00236C2F">
        <w:rPr>
          <w:rFonts w:ascii="Times New Roman" w:hAnsi="Times New Roman" w:cs="Times New Roman"/>
          <w:sz w:val="24"/>
          <w:szCs w:val="24"/>
        </w:rPr>
        <w:t>La partea de cheltuieli</w:t>
      </w:r>
      <w:r w:rsidR="00915148">
        <w:rPr>
          <w:rFonts w:ascii="Times New Roman" w:hAnsi="Times New Roman" w:cs="Times New Roman"/>
          <w:sz w:val="24"/>
          <w:szCs w:val="24"/>
        </w:rPr>
        <w:t>, creanțele</w:t>
      </w:r>
      <w:r w:rsidR="00236C2F">
        <w:rPr>
          <w:rFonts w:ascii="Times New Roman" w:hAnsi="Times New Roman" w:cs="Times New Roman"/>
          <w:sz w:val="24"/>
          <w:szCs w:val="24"/>
        </w:rPr>
        <w:t xml:space="preserve"> curente</w:t>
      </w:r>
      <w:r w:rsidRPr="00236C2F">
        <w:rPr>
          <w:rFonts w:ascii="Times New Roman" w:hAnsi="Times New Roman" w:cs="Times New Roman"/>
          <w:sz w:val="24"/>
          <w:szCs w:val="24"/>
        </w:rPr>
        <w:t xml:space="preserve"> co</w:t>
      </w:r>
      <w:r w:rsidR="00915148">
        <w:rPr>
          <w:rFonts w:ascii="Times New Roman" w:hAnsi="Times New Roman" w:cs="Times New Roman"/>
          <w:sz w:val="24"/>
          <w:szCs w:val="24"/>
        </w:rPr>
        <w:t>n</w:t>
      </w:r>
      <w:r w:rsidRPr="00236C2F">
        <w:rPr>
          <w:rFonts w:ascii="Times New Roman" w:hAnsi="Times New Roman" w:cs="Times New Roman"/>
          <w:sz w:val="24"/>
          <w:szCs w:val="24"/>
        </w:rPr>
        <w:t xml:space="preserve">stituie </w:t>
      </w:r>
      <w:r w:rsidR="001F16F6">
        <w:rPr>
          <w:rFonts w:ascii="Times New Roman" w:hAnsi="Times New Roman" w:cs="Times New Roman"/>
          <w:sz w:val="24"/>
          <w:szCs w:val="24"/>
        </w:rPr>
        <w:t>42,98</w:t>
      </w:r>
      <w:r w:rsidRPr="00236C2F">
        <w:rPr>
          <w:rFonts w:ascii="Times New Roman" w:hAnsi="Times New Roman" w:cs="Times New Roman"/>
          <w:sz w:val="24"/>
          <w:szCs w:val="24"/>
        </w:rPr>
        <w:t xml:space="preserve"> mii lei</w:t>
      </w:r>
      <w:r w:rsidR="00915148">
        <w:rPr>
          <w:rFonts w:ascii="Times New Roman" w:hAnsi="Times New Roman" w:cs="Times New Roman"/>
          <w:sz w:val="24"/>
          <w:szCs w:val="24"/>
        </w:rPr>
        <w:t xml:space="preserve">, datorate din plata în avans pentru </w:t>
      </w:r>
      <w:r w:rsidR="001F16F6">
        <w:rPr>
          <w:rFonts w:ascii="Times New Roman" w:hAnsi="Times New Roman" w:cs="Times New Roman"/>
          <w:sz w:val="24"/>
          <w:szCs w:val="24"/>
        </w:rPr>
        <w:t>materiale</w:t>
      </w:r>
      <w:r w:rsidR="0019239D">
        <w:rPr>
          <w:rFonts w:ascii="Times New Roman" w:hAnsi="Times New Roman" w:cs="Times New Roman"/>
          <w:sz w:val="24"/>
          <w:szCs w:val="24"/>
        </w:rPr>
        <w:t xml:space="preserve"> în valoare de </w:t>
      </w:r>
      <w:r w:rsidR="001F16F6">
        <w:rPr>
          <w:rFonts w:ascii="Times New Roman" w:hAnsi="Times New Roman" w:cs="Times New Roman"/>
          <w:sz w:val="24"/>
          <w:szCs w:val="24"/>
        </w:rPr>
        <w:t>0,025</w:t>
      </w:r>
      <w:r w:rsidR="0019239D">
        <w:rPr>
          <w:rFonts w:ascii="Times New Roman" w:hAnsi="Times New Roman" w:cs="Times New Roman"/>
          <w:sz w:val="24"/>
          <w:szCs w:val="24"/>
        </w:rPr>
        <w:t xml:space="preserve"> mii lei și </w:t>
      </w:r>
      <w:r w:rsidR="001F16F6">
        <w:rPr>
          <w:rFonts w:ascii="Times New Roman" w:hAnsi="Times New Roman" w:cs="Times New Roman"/>
          <w:sz w:val="24"/>
          <w:szCs w:val="24"/>
        </w:rPr>
        <w:t>42,9</w:t>
      </w:r>
      <w:r w:rsidR="0019239D">
        <w:rPr>
          <w:rFonts w:ascii="Times New Roman" w:hAnsi="Times New Roman" w:cs="Times New Roman"/>
          <w:sz w:val="24"/>
          <w:szCs w:val="24"/>
        </w:rPr>
        <w:t xml:space="preserve"> mii lei plata pentru </w:t>
      </w:r>
      <w:r w:rsidR="001F16F6">
        <w:rPr>
          <w:rFonts w:ascii="Times New Roman" w:hAnsi="Times New Roman" w:cs="Times New Roman"/>
          <w:sz w:val="24"/>
          <w:szCs w:val="24"/>
        </w:rPr>
        <w:t>serviciile de energie electrică</w:t>
      </w:r>
      <w:r w:rsidR="0019239D">
        <w:rPr>
          <w:rFonts w:ascii="Times New Roman" w:hAnsi="Times New Roman" w:cs="Times New Roman"/>
          <w:sz w:val="24"/>
          <w:szCs w:val="24"/>
        </w:rPr>
        <w:t xml:space="preserve"> și </w:t>
      </w:r>
      <w:r w:rsidR="001F16F6">
        <w:rPr>
          <w:rFonts w:ascii="Times New Roman" w:hAnsi="Times New Roman" w:cs="Times New Roman"/>
          <w:sz w:val="24"/>
          <w:szCs w:val="24"/>
        </w:rPr>
        <w:t>0,038</w:t>
      </w:r>
      <w:r w:rsidR="0019239D">
        <w:rPr>
          <w:rFonts w:ascii="Times New Roman" w:hAnsi="Times New Roman" w:cs="Times New Roman"/>
          <w:sz w:val="24"/>
          <w:szCs w:val="24"/>
        </w:rPr>
        <w:t xml:space="preserve"> mii lei achitate </w:t>
      </w:r>
      <w:r w:rsidR="001F16F6">
        <w:rPr>
          <w:rFonts w:ascii="Times New Roman" w:hAnsi="Times New Roman" w:cs="Times New Roman"/>
          <w:sz w:val="24"/>
          <w:szCs w:val="24"/>
        </w:rPr>
        <w:t>pentru telefonie fixă</w:t>
      </w:r>
      <w:r w:rsidR="00915148">
        <w:rPr>
          <w:rFonts w:ascii="Times New Roman" w:hAnsi="Times New Roman" w:cs="Times New Roman"/>
          <w:sz w:val="24"/>
          <w:szCs w:val="24"/>
        </w:rPr>
        <w:t>.</w:t>
      </w:r>
    </w:p>
    <w:p w:rsidR="00915148" w:rsidRPr="005A16DC" w:rsidRDefault="00915148" w:rsidP="005A16DC">
      <w:pPr>
        <w:pStyle w:val="Listparagraf"/>
        <w:numPr>
          <w:ilvl w:val="0"/>
          <w:numId w:val="12"/>
        </w:numPr>
        <w:spacing w:after="0" w:line="360" w:lineRule="auto"/>
        <w:jc w:val="both"/>
        <w:rPr>
          <w:rFonts w:ascii="Times New Roman" w:hAnsi="Times New Roman" w:cs="Times New Roman"/>
          <w:sz w:val="24"/>
          <w:szCs w:val="24"/>
        </w:rPr>
      </w:pPr>
      <w:r w:rsidRPr="005A16DC">
        <w:rPr>
          <w:rFonts w:ascii="Times New Roman" w:hAnsi="Times New Roman" w:cs="Times New Roman"/>
          <w:sz w:val="24"/>
          <w:szCs w:val="24"/>
        </w:rPr>
        <w:t>Datoriile curente la finele perioade</w:t>
      </w:r>
      <w:r w:rsidR="004A4CA1">
        <w:rPr>
          <w:rFonts w:ascii="Times New Roman" w:hAnsi="Times New Roman" w:cs="Times New Roman"/>
          <w:sz w:val="24"/>
          <w:szCs w:val="24"/>
        </w:rPr>
        <w:t xml:space="preserve">i de raportare constituie </w:t>
      </w:r>
      <w:r w:rsidR="001F16F6">
        <w:rPr>
          <w:rFonts w:ascii="Times New Roman" w:hAnsi="Times New Roman" w:cs="Times New Roman"/>
          <w:sz w:val="24"/>
          <w:szCs w:val="24"/>
        </w:rPr>
        <w:t>1478,71</w:t>
      </w:r>
      <w:r w:rsidRPr="005A16DC">
        <w:rPr>
          <w:rFonts w:ascii="Times New Roman" w:hAnsi="Times New Roman" w:cs="Times New Roman"/>
          <w:sz w:val="24"/>
          <w:szCs w:val="24"/>
        </w:rPr>
        <w:t xml:space="preserve"> mii lei.</w:t>
      </w:r>
    </w:p>
    <w:p w:rsidR="00F41BD1" w:rsidRPr="00236C2F" w:rsidRDefault="00915148" w:rsidP="00236C2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Dintre aceste datorii se enumeră: retribuirea muncii angajaților conform statelor – salariul calcualt la data de </w:t>
      </w:r>
      <w:r w:rsidR="001F16F6">
        <w:rPr>
          <w:rFonts w:ascii="Times New Roman" w:hAnsi="Times New Roman" w:cs="Times New Roman"/>
          <w:sz w:val="24"/>
          <w:szCs w:val="24"/>
        </w:rPr>
        <w:t>31.12</w:t>
      </w:r>
      <w:r>
        <w:rPr>
          <w:rFonts w:ascii="Times New Roman" w:hAnsi="Times New Roman" w:cs="Times New Roman"/>
          <w:sz w:val="24"/>
          <w:szCs w:val="24"/>
        </w:rPr>
        <w:t xml:space="preserve">.2019 în sumă de </w:t>
      </w:r>
      <w:r w:rsidR="001F16F6">
        <w:rPr>
          <w:rFonts w:ascii="Times New Roman" w:hAnsi="Times New Roman" w:cs="Times New Roman"/>
          <w:sz w:val="24"/>
          <w:szCs w:val="24"/>
        </w:rPr>
        <w:t>1022,51</w:t>
      </w:r>
      <w:r>
        <w:rPr>
          <w:rFonts w:ascii="Times New Roman" w:hAnsi="Times New Roman" w:cs="Times New Roman"/>
          <w:sz w:val="24"/>
          <w:szCs w:val="24"/>
        </w:rPr>
        <w:t xml:space="preserve"> mii lei, contribuții de asigurari so</w:t>
      </w:r>
      <w:r w:rsidR="004A4CA1">
        <w:rPr>
          <w:rFonts w:ascii="Times New Roman" w:hAnsi="Times New Roman" w:cs="Times New Roman"/>
          <w:sz w:val="24"/>
          <w:szCs w:val="24"/>
        </w:rPr>
        <w:t xml:space="preserve">ciale de stat obligatorii – </w:t>
      </w:r>
      <w:r w:rsidR="001F16F6">
        <w:rPr>
          <w:rFonts w:ascii="Times New Roman" w:hAnsi="Times New Roman" w:cs="Times New Roman"/>
          <w:sz w:val="24"/>
          <w:szCs w:val="24"/>
        </w:rPr>
        <w:t>23,51</w:t>
      </w:r>
      <w:r>
        <w:rPr>
          <w:rFonts w:ascii="Times New Roman" w:hAnsi="Times New Roman" w:cs="Times New Roman"/>
          <w:sz w:val="24"/>
          <w:szCs w:val="24"/>
        </w:rPr>
        <w:t xml:space="preserve"> mii lei și serviciile comunale ( </w:t>
      </w:r>
      <w:r w:rsidR="004A4CA1">
        <w:rPr>
          <w:rFonts w:ascii="Times New Roman" w:hAnsi="Times New Roman" w:cs="Times New Roman"/>
          <w:sz w:val="24"/>
          <w:szCs w:val="24"/>
        </w:rPr>
        <w:t xml:space="preserve">energie </w:t>
      </w:r>
      <w:r w:rsidR="001F16F6">
        <w:rPr>
          <w:rFonts w:ascii="Times New Roman" w:hAnsi="Times New Roman" w:cs="Times New Roman"/>
          <w:sz w:val="24"/>
          <w:szCs w:val="24"/>
        </w:rPr>
        <w:t>termică</w:t>
      </w:r>
      <w:r w:rsidR="004A4CA1">
        <w:rPr>
          <w:rFonts w:ascii="Times New Roman" w:hAnsi="Times New Roman" w:cs="Times New Roman"/>
          <w:sz w:val="24"/>
          <w:szCs w:val="24"/>
        </w:rPr>
        <w:t>,</w:t>
      </w:r>
      <w:r w:rsidR="001F16F6">
        <w:rPr>
          <w:rFonts w:ascii="Times New Roman" w:hAnsi="Times New Roman" w:cs="Times New Roman"/>
          <w:sz w:val="24"/>
          <w:szCs w:val="24"/>
        </w:rPr>
        <w:t xml:space="preserve"> apă și canalizare, servicii transport și servicii locațiune- energie termică</w:t>
      </w:r>
      <w:r w:rsidR="004A4CA1">
        <w:rPr>
          <w:rFonts w:ascii="Times New Roman" w:hAnsi="Times New Roman" w:cs="Times New Roman"/>
          <w:sz w:val="24"/>
          <w:szCs w:val="24"/>
        </w:rPr>
        <w:t xml:space="preserve">)  în valoare de </w:t>
      </w:r>
      <w:r w:rsidR="001F16F6">
        <w:rPr>
          <w:rFonts w:ascii="Times New Roman" w:hAnsi="Times New Roman" w:cs="Times New Roman"/>
          <w:sz w:val="24"/>
          <w:szCs w:val="24"/>
        </w:rPr>
        <w:t>55,4</w:t>
      </w:r>
      <w:r w:rsidR="004A4CA1">
        <w:rPr>
          <w:rFonts w:ascii="Times New Roman" w:hAnsi="Times New Roman" w:cs="Times New Roman"/>
          <w:sz w:val="24"/>
          <w:szCs w:val="24"/>
        </w:rPr>
        <w:t xml:space="preserve"> mii lei, servicii de alimentare gratuită a elevilor pentru luna septembrie – </w:t>
      </w:r>
      <w:r w:rsidR="001F16F6">
        <w:rPr>
          <w:rFonts w:ascii="Times New Roman" w:hAnsi="Times New Roman" w:cs="Times New Roman"/>
          <w:sz w:val="24"/>
          <w:szCs w:val="24"/>
        </w:rPr>
        <w:t>164,3</w:t>
      </w:r>
      <w:r w:rsidR="004A4CA1">
        <w:rPr>
          <w:rFonts w:ascii="Times New Roman" w:hAnsi="Times New Roman" w:cs="Times New Roman"/>
          <w:sz w:val="24"/>
          <w:szCs w:val="24"/>
        </w:rPr>
        <w:t xml:space="preserve"> mii lei </w:t>
      </w:r>
      <w:r w:rsidR="00F41BD1" w:rsidRPr="00236C2F">
        <w:rPr>
          <w:rFonts w:ascii="Times New Roman" w:hAnsi="Times New Roman" w:cs="Times New Roman"/>
          <w:sz w:val="24"/>
          <w:szCs w:val="24"/>
        </w:rPr>
        <w:t>(descifrarea Anexa nr. 1 la raportul narativ).</w:t>
      </w:r>
    </w:p>
    <w:p w:rsidR="00F41BD1" w:rsidRPr="00A03EED" w:rsidRDefault="00F41BD1" w:rsidP="005A16DC">
      <w:pPr>
        <w:pStyle w:val="Listparagraf"/>
        <w:numPr>
          <w:ilvl w:val="0"/>
          <w:numId w:val="12"/>
        </w:numPr>
        <w:spacing w:after="0" w:line="360" w:lineRule="auto"/>
        <w:ind w:left="0" w:firstLine="567"/>
        <w:jc w:val="both"/>
        <w:rPr>
          <w:rFonts w:ascii="Times New Roman" w:hAnsi="Times New Roman" w:cs="Times New Roman"/>
          <w:sz w:val="24"/>
          <w:szCs w:val="24"/>
        </w:rPr>
      </w:pPr>
      <w:r w:rsidRPr="00A03EED">
        <w:rPr>
          <w:rFonts w:ascii="Times New Roman" w:hAnsi="Times New Roman" w:cs="Times New Roman"/>
          <w:sz w:val="24"/>
          <w:szCs w:val="24"/>
        </w:rPr>
        <w:t>Compara</w:t>
      </w:r>
      <w:r w:rsidR="006A77BA">
        <w:rPr>
          <w:rFonts w:ascii="Times New Roman" w:hAnsi="Times New Roman" w:cs="Times New Roman"/>
          <w:sz w:val="24"/>
          <w:szCs w:val="24"/>
        </w:rPr>
        <w:t>tiv</w:t>
      </w:r>
      <w:r w:rsidRPr="00A03EED">
        <w:rPr>
          <w:rFonts w:ascii="Times New Roman" w:hAnsi="Times New Roman" w:cs="Times New Roman"/>
          <w:sz w:val="24"/>
          <w:szCs w:val="24"/>
        </w:rPr>
        <w:t xml:space="preserve"> cu </w:t>
      </w:r>
      <w:r w:rsidR="001F16F6">
        <w:rPr>
          <w:rFonts w:ascii="Times New Roman" w:hAnsi="Times New Roman" w:cs="Times New Roman"/>
          <w:sz w:val="24"/>
          <w:szCs w:val="24"/>
        </w:rPr>
        <w:t>anul</w:t>
      </w:r>
      <w:r w:rsidRPr="00A03EED">
        <w:rPr>
          <w:rFonts w:ascii="Times New Roman" w:hAnsi="Times New Roman" w:cs="Times New Roman"/>
          <w:sz w:val="24"/>
          <w:szCs w:val="24"/>
        </w:rPr>
        <w:t xml:space="preserve"> 2018, datoriile </w:t>
      </w:r>
      <w:r w:rsidR="00915148">
        <w:rPr>
          <w:rFonts w:ascii="Times New Roman" w:hAnsi="Times New Roman" w:cs="Times New Roman"/>
          <w:sz w:val="24"/>
          <w:szCs w:val="24"/>
        </w:rPr>
        <w:t xml:space="preserve">curente ale instituției </w:t>
      </w:r>
      <w:r w:rsidRPr="00A03EED">
        <w:rPr>
          <w:rFonts w:ascii="Times New Roman" w:hAnsi="Times New Roman" w:cs="Times New Roman"/>
          <w:sz w:val="24"/>
          <w:szCs w:val="24"/>
        </w:rPr>
        <w:t xml:space="preserve">s-au </w:t>
      </w:r>
      <w:r w:rsidR="001F16F6">
        <w:rPr>
          <w:rFonts w:ascii="Times New Roman" w:hAnsi="Times New Roman" w:cs="Times New Roman"/>
          <w:sz w:val="24"/>
          <w:szCs w:val="24"/>
        </w:rPr>
        <w:t>micșorat</w:t>
      </w:r>
      <w:r w:rsidRPr="00A03EED">
        <w:rPr>
          <w:rFonts w:ascii="Times New Roman" w:hAnsi="Times New Roman" w:cs="Times New Roman"/>
          <w:sz w:val="24"/>
          <w:szCs w:val="24"/>
        </w:rPr>
        <w:t xml:space="preserve"> cu </w:t>
      </w:r>
      <w:r w:rsidR="001F16F6">
        <w:rPr>
          <w:rFonts w:ascii="Times New Roman" w:hAnsi="Times New Roman" w:cs="Times New Roman"/>
          <w:sz w:val="24"/>
          <w:szCs w:val="24"/>
        </w:rPr>
        <w:t>145,3</w:t>
      </w:r>
      <w:r w:rsidR="00182D8E">
        <w:rPr>
          <w:rFonts w:ascii="Times New Roman" w:hAnsi="Times New Roman" w:cs="Times New Roman"/>
          <w:sz w:val="24"/>
          <w:szCs w:val="24"/>
        </w:rPr>
        <w:t xml:space="preserve"> mii lei, generate de majorarea salariului conform Legii nr. 270 din 23.11.2018 „privind sistemul unitar de</w:t>
      </w:r>
      <w:r w:rsidR="005A16DC">
        <w:rPr>
          <w:rFonts w:ascii="Times New Roman" w:hAnsi="Times New Roman" w:cs="Times New Roman"/>
          <w:sz w:val="24"/>
          <w:szCs w:val="24"/>
        </w:rPr>
        <w:t xml:space="preserve"> sala</w:t>
      </w:r>
      <w:r w:rsidR="00182D8E">
        <w:rPr>
          <w:rFonts w:ascii="Times New Roman" w:hAnsi="Times New Roman" w:cs="Times New Roman"/>
          <w:sz w:val="24"/>
          <w:szCs w:val="24"/>
        </w:rPr>
        <w:t>rizare în sectorul bugetar”</w:t>
      </w:r>
      <w:r w:rsidRPr="00A03EED">
        <w:rPr>
          <w:rFonts w:ascii="Times New Roman" w:hAnsi="Times New Roman" w:cs="Times New Roman"/>
          <w:sz w:val="24"/>
          <w:szCs w:val="24"/>
        </w:rPr>
        <w:t>.</w:t>
      </w:r>
    </w:p>
    <w:p w:rsidR="00F41BD1" w:rsidRDefault="00A03EED" w:rsidP="00A03EED">
      <w:pPr>
        <w:pStyle w:val="Listparagraf"/>
        <w:numPr>
          <w:ilvl w:val="0"/>
          <w:numId w:val="1"/>
        </w:numPr>
        <w:spacing w:after="0" w:line="360" w:lineRule="auto"/>
        <w:jc w:val="both"/>
        <w:rPr>
          <w:rFonts w:ascii="Times New Roman" w:hAnsi="Times New Roman" w:cs="Times New Roman"/>
          <w:b/>
          <w:sz w:val="24"/>
          <w:szCs w:val="24"/>
        </w:rPr>
      </w:pPr>
      <w:r w:rsidRPr="00A03EED">
        <w:rPr>
          <w:rFonts w:ascii="Times New Roman" w:hAnsi="Times New Roman" w:cs="Times New Roman"/>
          <w:b/>
          <w:sz w:val="24"/>
          <w:szCs w:val="24"/>
        </w:rPr>
        <w:t>Descrierea perfomanței pe programe/subprograme și pe contingente</w:t>
      </w:r>
    </w:p>
    <w:p w:rsidR="0046364B" w:rsidRDefault="00FC3296" w:rsidP="00FC3296">
      <w:pPr>
        <w:pStyle w:val="Listparagraf"/>
        <w:numPr>
          <w:ilvl w:val="0"/>
          <w:numId w:val="13"/>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Pentru a determina eficiența, eficacitatea și economia la nivelul instituției și a programelor acesteia vom utiliza următorul tabel.</w:t>
      </w:r>
    </w:p>
    <w:p w:rsidR="0019239D" w:rsidRDefault="00FC3296" w:rsidP="00FC329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Tabel 3</w:t>
      </w:r>
      <w:r w:rsidRPr="00FC3296">
        <w:rPr>
          <w:rFonts w:ascii="Times New Roman" w:hAnsi="Times New Roman" w:cs="Times New Roman"/>
          <w:b/>
          <w:sz w:val="24"/>
          <w:szCs w:val="24"/>
        </w:rPr>
        <w:t xml:space="preserve">. „Analiza în dinamică a </w:t>
      </w:r>
      <w:r>
        <w:rPr>
          <w:rFonts w:ascii="Times New Roman" w:hAnsi="Times New Roman" w:cs="Times New Roman"/>
          <w:b/>
          <w:sz w:val="24"/>
          <w:szCs w:val="24"/>
        </w:rPr>
        <w:t xml:space="preserve">veniturilor și </w:t>
      </w:r>
      <w:r w:rsidRPr="00FC3296">
        <w:rPr>
          <w:rFonts w:ascii="Times New Roman" w:hAnsi="Times New Roman" w:cs="Times New Roman"/>
          <w:b/>
          <w:sz w:val="24"/>
          <w:szCs w:val="24"/>
        </w:rPr>
        <w:t>cheltuielilor în IPLT „O. Ghibu””</w:t>
      </w:r>
      <w:r w:rsidRPr="00FC329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C3296" w:rsidRDefault="00FC3296" w:rsidP="00FC32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32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3296">
        <w:rPr>
          <w:rFonts w:ascii="Times New Roman" w:hAnsi="Times New Roman" w:cs="Times New Roman"/>
          <w:sz w:val="24"/>
          <w:szCs w:val="24"/>
        </w:rPr>
        <w:t>mii lei</w:t>
      </w:r>
    </w:p>
    <w:tbl>
      <w:tblPr>
        <w:tblStyle w:val="GrilTabel"/>
        <w:tblW w:w="0" w:type="auto"/>
        <w:tblInd w:w="-885" w:type="dxa"/>
        <w:tblLook w:val="04A0"/>
      </w:tblPr>
      <w:tblGrid>
        <w:gridCol w:w="3687"/>
        <w:gridCol w:w="1519"/>
        <w:gridCol w:w="1779"/>
        <w:gridCol w:w="1779"/>
        <w:gridCol w:w="1800"/>
      </w:tblGrid>
      <w:tr w:rsidR="0046364B" w:rsidRPr="00746798" w:rsidTr="008977C6">
        <w:tc>
          <w:tcPr>
            <w:tcW w:w="3687" w:type="dxa"/>
          </w:tcPr>
          <w:p w:rsidR="0046364B" w:rsidRPr="00746798" w:rsidRDefault="0046364B" w:rsidP="00210918">
            <w:pPr>
              <w:pStyle w:val="Listparagraf"/>
              <w:ind w:left="0"/>
              <w:rPr>
                <w:rFonts w:ascii="Times New Roman" w:hAnsi="Times New Roman" w:cs="Times New Roman"/>
                <w:b/>
                <w:sz w:val="24"/>
                <w:szCs w:val="24"/>
              </w:rPr>
            </w:pPr>
            <w:r w:rsidRPr="00746798">
              <w:rPr>
                <w:rFonts w:ascii="Times New Roman" w:hAnsi="Times New Roman" w:cs="Times New Roman"/>
                <w:b/>
                <w:sz w:val="24"/>
                <w:szCs w:val="24"/>
              </w:rPr>
              <w:t>Denumirea</w:t>
            </w:r>
          </w:p>
        </w:tc>
        <w:tc>
          <w:tcPr>
            <w:tcW w:w="1519" w:type="dxa"/>
          </w:tcPr>
          <w:p w:rsidR="0046364B" w:rsidRPr="00746798" w:rsidRDefault="0046364B" w:rsidP="00210918">
            <w:pPr>
              <w:pStyle w:val="Listparagraf"/>
              <w:ind w:left="0"/>
              <w:rPr>
                <w:rFonts w:ascii="Times New Roman" w:hAnsi="Times New Roman" w:cs="Times New Roman"/>
                <w:b/>
                <w:sz w:val="24"/>
                <w:szCs w:val="24"/>
              </w:rPr>
            </w:pPr>
            <w:r w:rsidRPr="00746798">
              <w:rPr>
                <w:rFonts w:ascii="Times New Roman" w:hAnsi="Times New Roman" w:cs="Times New Roman"/>
                <w:b/>
                <w:sz w:val="24"/>
                <w:szCs w:val="24"/>
              </w:rPr>
              <w:t>ECO (K=2)</w:t>
            </w:r>
          </w:p>
        </w:tc>
        <w:tc>
          <w:tcPr>
            <w:tcW w:w="1779" w:type="dxa"/>
          </w:tcPr>
          <w:p w:rsidR="0046364B" w:rsidRPr="00746798" w:rsidRDefault="001F16F6" w:rsidP="00210918">
            <w:pPr>
              <w:pStyle w:val="Listparagraf"/>
              <w:ind w:left="0"/>
              <w:rPr>
                <w:rFonts w:ascii="Times New Roman" w:hAnsi="Times New Roman" w:cs="Times New Roman"/>
                <w:b/>
                <w:sz w:val="24"/>
                <w:szCs w:val="24"/>
              </w:rPr>
            </w:pPr>
            <w:r>
              <w:rPr>
                <w:rFonts w:ascii="Times New Roman" w:hAnsi="Times New Roman" w:cs="Times New Roman"/>
                <w:b/>
                <w:sz w:val="24"/>
                <w:szCs w:val="24"/>
              </w:rPr>
              <w:t xml:space="preserve">Anul </w:t>
            </w:r>
            <w:r w:rsidR="00A3717E">
              <w:rPr>
                <w:rFonts w:ascii="Times New Roman" w:hAnsi="Times New Roman" w:cs="Times New Roman"/>
                <w:b/>
                <w:sz w:val="24"/>
                <w:szCs w:val="24"/>
              </w:rPr>
              <w:t xml:space="preserve"> </w:t>
            </w:r>
            <w:r w:rsidR="0046364B">
              <w:rPr>
                <w:rFonts w:ascii="Times New Roman" w:hAnsi="Times New Roman" w:cs="Times New Roman"/>
                <w:b/>
                <w:sz w:val="24"/>
                <w:szCs w:val="24"/>
              </w:rPr>
              <w:t>2018</w:t>
            </w:r>
          </w:p>
        </w:tc>
        <w:tc>
          <w:tcPr>
            <w:tcW w:w="1779" w:type="dxa"/>
          </w:tcPr>
          <w:p w:rsidR="0046364B" w:rsidRPr="00746798" w:rsidRDefault="001F16F6" w:rsidP="00210918">
            <w:pPr>
              <w:pStyle w:val="Listparagraf"/>
              <w:ind w:left="0"/>
              <w:rPr>
                <w:rFonts w:ascii="Times New Roman" w:hAnsi="Times New Roman" w:cs="Times New Roman"/>
                <w:b/>
                <w:sz w:val="24"/>
                <w:szCs w:val="24"/>
              </w:rPr>
            </w:pPr>
            <w:r>
              <w:rPr>
                <w:rFonts w:ascii="Times New Roman" w:hAnsi="Times New Roman" w:cs="Times New Roman"/>
                <w:b/>
                <w:sz w:val="24"/>
                <w:szCs w:val="24"/>
              </w:rPr>
              <w:t xml:space="preserve">Anul </w:t>
            </w:r>
            <w:r w:rsidR="0046364B">
              <w:rPr>
                <w:rFonts w:ascii="Times New Roman" w:hAnsi="Times New Roman" w:cs="Times New Roman"/>
                <w:b/>
                <w:sz w:val="24"/>
                <w:szCs w:val="24"/>
              </w:rPr>
              <w:t xml:space="preserve"> 2019</w:t>
            </w:r>
          </w:p>
        </w:tc>
        <w:tc>
          <w:tcPr>
            <w:tcW w:w="1800" w:type="dxa"/>
          </w:tcPr>
          <w:p w:rsidR="0046364B" w:rsidRPr="00746798" w:rsidRDefault="0046364B" w:rsidP="00210918">
            <w:pPr>
              <w:pStyle w:val="Listparagraf"/>
              <w:ind w:left="0"/>
              <w:rPr>
                <w:rFonts w:ascii="Times New Roman" w:hAnsi="Times New Roman" w:cs="Times New Roman"/>
                <w:b/>
                <w:sz w:val="24"/>
                <w:szCs w:val="24"/>
              </w:rPr>
            </w:pPr>
            <w:r>
              <w:rPr>
                <w:rFonts w:ascii="Times New Roman" w:hAnsi="Times New Roman" w:cs="Times New Roman"/>
                <w:b/>
                <w:sz w:val="24"/>
                <w:szCs w:val="24"/>
              </w:rPr>
              <w:t>Abaterea</w:t>
            </w:r>
            <w:r w:rsidRPr="00746798">
              <w:rPr>
                <w:rFonts w:ascii="Times New Roman" w:hAnsi="Times New Roman" w:cs="Times New Roman"/>
                <w:b/>
                <w:sz w:val="24"/>
                <w:szCs w:val="24"/>
              </w:rPr>
              <w:t xml:space="preserve"> (+/-)</w:t>
            </w:r>
          </w:p>
        </w:tc>
      </w:tr>
      <w:tr w:rsidR="0046364B" w:rsidTr="008977C6">
        <w:tc>
          <w:tcPr>
            <w:tcW w:w="3687" w:type="dxa"/>
          </w:tcPr>
          <w:p w:rsidR="0046364B" w:rsidRDefault="0046364B" w:rsidP="00210918">
            <w:pPr>
              <w:pStyle w:val="Listparagraf"/>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519" w:type="dxa"/>
          </w:tcPr>
          <w:p w:rsidR="0046364B" w:rsidRDefault="0046364B" w:rsidP="00210918">
            <w:pPr>
              <w:pStyle w:val="Listparagraf"/>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79" w:type="dxa"/>
          </w:tcPr>
          <w:p w:rsidR="0046364B" w:rsidRDefault="0046364B" w:rsidP="00210918">
            <w:pPr>
              <w:pStyle w:val="Listparagraf"/>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79" w:type="dxa"/>
          </w:tcPr>
          <w:p w:rsidR="0046364B" w:rsidRDefault="0046364B" w:rsidP="00210918">
            <w:pPr>
              <w:pStyle w:val="Listparagraf"/>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800" w:type="dxa"/>
          </w:tcPr>
          <w:p w:rsidR="0046364B" w:rsidRDefault="0046364B" w:rsidP="00210918">
            <w:pPr>
              <w:pStyle w:val="Listparagraf"/>
              <w:ind w:left="0"/>
              <w:jc w:val="center"/>
              <w:rPr>
                <w:rFonts w:ascii="Times New Roman" w:hAnsi="Times New Roman" w:cs="Times New Roman"/>
                <w:sz w:val="24"/>
                <w:szCs w:val="24"/>
              </w:rPr>
            </w:pPr>
            <w:r>
              <w:rPr>
                <w:rFonts w:ascii="Times New Roman" w:hAnsi="Times New Roman" w:cs="Times New Roman"/>
                <w:sz w:val="24"/>
                <w:szCs w:val="24"/>
              </w:rPr>
              <w:t>5=4-3</w:t>
            </w:r>
          </w:p>
        </w:tc>
      </w:tr>
      <w:tr w:rsidR="008920A0" w:rsidTr="008977C6">
        <w:tc>
          <w:tcPr>
            <w:tcW w:w="3687" w:type="dxa"/>
          </w:tcPr>
          <w:p w:rsidR="008920A0" w:rsidRDefault="008920A0" w:rsidP="00FC3296">
            <w:pPr>
              <w:pStyle w:val="Listparagraf"/>
              <w:ind w:left="0"/>
              <w:rPr>
                <w:rFonts w:ascii="Times New Roman" w:hAnsi="Times New Roman" w:cs="Times New Roman"/>
                <w:sz w:val="24"/>
                <w:szCs w:val="24"/>
              </w:rPr>
            </w:pPr>
            <w:r>
              <w:rPr>
                <w:rFonts w:ascii="Times New Roman" w:hAnsi="Times New Roman" w:cs="Times New Roman"/>
                <w:sz w:val="24"/>
                <w:szCs w:val="24"/>
              </w:rPr>
              <w:t xml:space="preserve">Venituri </w:t>
            </w:r>
            <w:r w:rsidR="00FC3296">
              <w:rPr>
                <w:rFonts w:ascii="Times New Roman" w:hAnsi="Times New Roman" w:cs="Times New Roman"/>
                <w:sz w:val="24"/>
                <w:szCs w:val="24"/>
              </w:rPr>
              <w:t>pentru plata locațiunii a bunurilor/patrimoniului public</w:t>
            </w:r>
          </w:p>
        </w:tc>
        <w:tc>
          <w:tcPr>
            <w:tcW w:w="1519" w:type="dxa"/>
          </w:tcPr>
          <w:p w:rsidR="008920A0" w:rsidRDefault="00FC3296" w:rsidP="00FC3296">
            <w:pPr>
              <w:pStyle w:val="Listparagraf"/>
              <w:ind w:left="0"/>
              <w:rPr>
                <w:rFonts w:ascii="Times New Roman" w:hAnsi="Times New Roman" w:cs="Times New Roman"/>
                <w:sz w:val="24"/>
                <w:szCs w:val="24"/>
              </w:rPr>
            </w:pPr>
            <w:r>
              <w:rPr>
                <w:rFonts w:ascii="Times New Roman" w:hAnsi="Times New Roman" w:cs="Times New Roman"/>
                <w:sz w:val="24"/>
                <w:szCs w:val="24"/>
              </w:rPr>
              <w:t>14</w:t>
            </w:r>
          </w:p>
        </w:tc>
        <w:tc>
          <w:tcPr>
            <w:tcW w:w="1779" w:type="dxa"/>
          </w:tcPr>
          <w:p w:rsidR="008920A0" w:rsidRDefault="00D03B3B" w:rsidP="00D03B3B">
            <w:pPr>
              <w:pStyle w:val="Listparagraf"/>
              <w:ind w:left="0"/>
              <w:rPr>
                <w:rFonts w:ascii="Times New Roman" w:hAnsi="Times New Roman" w:cs="Times New Roman"/>
                <w:sz w:val="24"/>
                <w:szCs w:val="24"/>
              </w:rPr>
            </w:pPr>
            <w:r>
              <w:rPr>
                <w:rFonts w:ascii="Times New Roman" w:hAnsi="Times New Roman" w:cs="Times New Roman"/>
                <w:sz w:val="24"/>
                <w:szCs w:val="24"/>
              </w:rPr>
              <w:t>756,37</w:t>
            </w:r>
          </w:p>
        </w:tc>
        <w:tc>
          <w:tcPr>
            <w:tcW w:w="1779" w:type="dxa"/>
          </w:tcPr>
          <w:p w:rsidR="008920A0" w:rsidRDefault="00D03B3B" w:rsidP="00FC3296">
            <w:pPr>
              <w:pStyle w:val="Listparagraf"/>
              <w:ind w:left="0"/>
              <w:rPr>
                <w:rFonts w:ascii="Times New Roman" w:hAnsi="Times New Roman" w:cs="Times New Roman"/>
                <w:sz w:val="24"/>
                <w:szCs w:val="24"/>
              </w:rPr>
            </w:pPr>
            <w:r>
              <w:rPr>
                <w:rFonts w:ascii="Times New Roman" w:hAnsi="Times New Roman" w:cs="Times New Roman"/>
                <w:sz w:val="24"/>
                <w:szCs w:val="24"/>
              </w:rPr>
              <w:t>681,87</w:t>
            </w:r>
          </w:p>
          <w:p w:rsidR="00D03B3B" w:rsidRDefault="00D03B3B" w:rsidP="00FC3296">
            <w:pPr>
              <w:pStyle w:val="Listparagraf"/>
              <w:ind w:left="0"/>
              <w:rPr>
                <w:rFonts w:ascii="Times New Roman" w:hAnsi="Times New Roman" w:cs="Times New Roman"/>
                <w:sz w:val="24"/>
                <w:szCs w:val="24"/>
              </w:rPr>
            </w:pPr>
          </w:p>
        </w:tc>
        <w:tc>
          <w:tcPr>
            <w:tcW w:w="1800" w:type="dxa"/>
          </w:tcPr>
          <w:p w:rsidR="008920A0" w:rsidRDefault="00A3717E" w:rsidP="00D03B3B">
            <w:pPr>
              <w:pStyle w:val="Listparagraf"/>
              <w:ind w:left="0"/>
              <w:rPr>
                <w:rFonts w:ascii="Times New Roman" w:hAnsi="Times New Roman" w:cs="Times New Roman"/>
                <w:sz w:val="24"/>
                <w:szCs w:val="24"/>
              </w:rPr>
            </w:pPr>
            <w:r>
              <w:rPr>
                <w:rFonts w:ascii="Times New Roman" w:hAnsi="Times New Roman" w:cs="Times New Roman"/>
                <w:sz w:val="24"/>
                <w:szCs w:val="24"/>
              </w:rPr>
              <w:t>-</w:t>
            </w:r>
            <w:r w:rsidR="00D03B3B">
              <w:rPr>
                <w:rFonts w:ascii="Times New Roman" w:hAnsi="Times New Roman" w:cs="Times New Roman"/>
                <w:sz w:val="24"/>
                <w:szCs w:val="24"/>
              </w:rPr>
              <w:t>74,50</w:t>
            </w:r>
          </w:p>
        </w:tc>
      </w:tr>
      <w:tr w:rsidR="00FC3296" w:rsidTr="008977C6">
        <w:tc>
          <w:tcPr>
            <w:tcW w:w="3687" w:type="dxa"/>
          </w:tcPr>
          <w:p w:rsidR="00FC3296" w:rsidRDefault="00FC3296" w:rsidP="00FC3296">
            <w:pPr>
              <w:pStyle w:val="Listparagraf"/>
              <w:ind w:left="0"/>
              <w:rPr>
                <w:rFonts w:ascii="Times New Roman" w:hAnsi="Times New Roman" w:cs="Times New Roman"/>
                <w:sz w:val="24"/>
                <w:szCs w:val="24"/>
              </w:rPr>
            </w:pPr>
            <w:r>
              <w:rPr>
                <w:rFonts w:ascii="Times New Roman" w:hAnsi="Times New Roman" w:cs="Times New Roman"/>
                <w:sz w:val="24"/>
                <w:szCs w:val="24"/>
              </w:rPr>
              <w:t xml:space="preserve">Venituri de la active intrate cu titlu </w:t>
            </w:r>
            <w:r w:rsidR="00844790">
              <w:rPr>
                <w:rFonts w:ascii="Times New Roman" w:hAnsi="Times New Roman" w:cs="Times New Roman"/>
                <w:sz w:val="24"/>
                <w:szCs w:val="24"/>
              </w:rPr>
              <w:t>gratuity</w:t>
            </w:r>
          </w:p>
        </w:tc>
        <w:tc>
          <w:tcPr>
            <w:tcW w:w="1519" w:type="dxa"/>
          </w:tcPr>
          <w:p w:rsidR="00FC3296" w:rsidRDefault="00FC3296" w:rsidP="00FC3296">
            <w:pPr>
              <w:pStyle w:val="Listparagraf"/>
              <w:ind w:left="0"/>
              <w:rPr>
                <w:rFonts w:ascii="Times New Roman" w:hAnsi="Times New Roman" w:cs="Times New Roman"/>
                <w:sz w:val="24"/>
                <w:szCs w:val="24"/>
              </w:rPr>
            </w:pPr>
            <w:r>
              <w:rPr>
                <w:rFonts w:ascii="Times New Roman" w:hAnsi="Times New Roman" w:cs="Times New Roman"/>
                <w:sz w:val="24"/>
                <w:szCs w:val="24"/>
              </w:rPr>
              <w:t>14</w:t>
            </w:r>
          </w:p>
        </w:tc>
        <w:tc>
          <w:tcPr>
            <w:tcW w:w="1779" w:type="dxa"/>
          </w:tcPr>
          <w:p w:rsidR="00FC3296" w:rsidRDefault="00D03B3B" w:rsidP="00FC3296">
            <w:pPr>
              <w:pStyle w:val="Listparagraf"/>
              <w:ind w:left="0"/>
              <w:rPr>
                <w:rFonts w:ascii="Times New Roman" w:hAnsi="Times New Roman" w:cs="Times New Roman"/>
                <w:sz w:val="24"/>
                <w:szCs w:val="24"/>
              </w:rPr>
            </w:pPr>
            <w:r>
              <w:rPr>
                <w:rFonts w:ascii="Times New Roman" w:hAnsi="Times New Roman" w:cs="Times New Roman"/>
                <w:sz w:val="24"/>
                <w:szCs w:val="24"/>
              </w:rPr>
              <w:t>273,70</w:t>
            </w:r>
          </w:p>
        </w:tc>
        <w:tc>
          <w:tcPr>
            <w:tcW w:w="1779" w:type="dxa"/>
          </w:tcPr>
          <w:p w:rsidR="00FC3296" w:rsidRDefault="00FC3296" w:rsidP="00FC3296">
            <w:pPr>
              <w:pStyle w:val="Listparagraf"/>
              <w:ind w:left="0"/>
              <w:rPr>
                <w:rFonts w:ascii="Times New Roman" w:hAnsi="Times New Roman" w:cs="Times New Roman"/>
                <w:sz w:val="24"/>
                <w:szCs w:val="24"/>
              </w:rPr>
            </w:pPr>
            <w:r>
              <w:rPr>
                <w:rFonts w:ascii="Times New Roman" w:hAnsi="Times New Roman" w:cs="Times New Roman"/>
                <w:sz w:val="24"/>
                <w:szCs w:val="24"/>
              </w:rPr>
              <w:t>193,16</w:t>
            </w:r>
          </w:p>
        </w:tc>
        <w:tc>
          <w:tcPr>
            <w:tcW w:w="1800" w:type="dxa"/>
          </w:tcPr>
          <w:p w:rsidR="00FC3296" w:rsidRDefault="00D03B3B" w:rsidP="00FC3296">
            <w:pPr>
              <w:pStyle w:val="Listparagraf"/>
              <w:ind w:left="0"/>
              <w:rPr>
                <w:rFonts w:ascii="Times New Roman" w:hAnsi="Times New Roman" w:cs="Times New Roman"/>
                <w:sz w:val="24"/>
                <w:szCs w:val="24"/>
              </w:rPr>
            </w:pPr>
            <w:r>
              <w:rPr>
                <w:rFonts w:ascii="Times New Roman" w:hAnsi="Times New Roman" w:cs="Times New Roman"/>
                <w:sz w:val="24"/>
                <w:szCs w:val="24"/>
              </w:rPr>
              <w:t>-80,54</w:t>
            </w:r>
          </w:p>
        </w:tc>
      </w:tr>
      <w:tr w:rsidR="00D03B3B" w:rsidTr="008977C6">
        <w:tc>
          <w:tcPr>
            <w:tcW w:w="3687" w:type="dxa"/>
          </w:tcPr>
          <w:p w:rsidR="00D03B3B" w:rsidRDefault="00D03B3B" w:rsidP="00D03B3B">
            <w:pPr>
              <w:pStyle w:val="Listparagraf"/>
              <w:ind w:left="0"/>
              <w:rPr>
                <w:rFonts w:ascii="Times New Roman" w:hAnsi="Times New Roman" w:cs="Times New Roman"/>
                <w:sz w:val="24"/>
                <w:szCs w:val="24"/>
              </w:rPr>
            </w:pPr>
            <w:r>
              <w:rPr>
                <w:rFonts w:ascii="Times New Roman" w:hAnsi="Times New Roman" w:cs="Times New Roman"/>
                <w:sz w:val="24"/>
                <w:szCs w:val="24"/>
              </w:rPr>
              <w:t>Cheltuieli de personal</w:t>
            </w:r>
          </w:p>
        </w:tc>
        <w:tc>
          <w:tcPr>
            <w:tcW w:w="1519" w:type="dxa"/>
          </w:tcPr>
          <w:p w:rsidR="00D03B3B" w:rsidRDefault="00D03B3B" w:rsidP="00D03B3B">
            <w:pPr>
              <w:pStyle w:val="Listparagraf"/>
              <w:ind w:left="0"/>
              <w:rPr>
                <w:rFonts w:ascii="Times New Roman" w:hAnsi="Times New Roman" w:cs="Times New Roman"/>
                <w:sz w:val="24"/>
                <w:szCs w:val="24"/>
              </w:rPr>
            </w:pPr>
            <w:r>
              <w:rPr>
                <w:rFonts w:ascii="Times New Roman" w:hAnsi="Times New Roman" w:cs="Times New Roman"/>
                <w:sz w:val="24"/>
                <w:szCs w:val="24"/>
              </w:rPr>
              <w:t>21</w:t>
            </w:r>
          </w:p>
        </w:tc>
        <w:tc>
          <w:tcPr>
            <w:tcW w:w="1779" w:type="dxa"/>
          </w:tcPr>
          <w:p w:rsidR="00D03B3B" w:rsidRDefault="00D03B3B" w:rsidP="00D03B3B">
            <w:pPr>
              <w:pStyle w:val="Listparagraf"/>
              <w:ind w:left="0"/>
              <w:rPr>
                <w:rFonts w:ascii="Times New Roman" w:hAnsi="Times New Roman" w:cs="Times New Roman"/>
                <w:sz w:val="24"/>
                <w:szCs w:val="24"/>
              </w:rPr>
            </w:pPr>
            <w:r>
              <w:rPr>
                <w:rFonts w:ascii="Times New Roman" w:hAnsi="Times New Roman" w:cs="Times New Roman"/>
                <w:sz w:val="24"/>
                <w:szCs w:val="24"/>
              </w:rPr>
              <w:t>12394,8</w:t>
            </w:r>
          </w:p>
        </w:tc>
        <w:tc>
          <w:tcPr>
            <w:tcW w:w="1779" w:type="dxa"/>
          </w:tcPr>
          <w:p w:rsidR="00D03B3B" w:rsidRDefault="00D03B3B" w:rsidP="00D03B3B">
            <w:pPr>
              <w:pStyle w:val="Listparagraf"/>
              <w:ind w:left="0"/>
              <w:rPr>
                <w:rFonts w:ascii="Times New Roman" w:hAnsi="Times New Roman" w:cs="Times New Roman"/>
                <w:sz w:val="24"/>
                <w:szCs w:val="24"/>
              </w:rPr>
            </w:pPr>
            <w:r>
              <w:rPr>
                <w:rFonts w:ascii="Times New Roman" w:hAnsi="Times New Roman" w:cs="Times New Roman"/>
                <w:sz w:val="24"/>
                <w:szCs w:val="24"/>
              </w:rPr>
              <w:t>15315,0</w:t>
            </w:r>
          </w:p>
        </w:tc>
        <w:tc>
          <w:tcPr>
            <w:tcW w:w="1800" w:type="dxa"/>
          </w:tcPr>
          <w:p w:rsidR="00D03B3B" w:rsidRDefault="00D03B3B" w:rsidP="00D03B3B">
            <w:pPr>
              <w:pStyle w:val="Listparagraf"/>
              <w:ind w:left="0"/>
              <w:rPr>
                <w:rFonts w:ascii="Times New Roman" w:hAnsi="Times New Roman" w:cs="Times New Roman"/>
                <w:sz w:val="24"/>
                <w:szCs w:val="24"/>
              </w:rPr>
            </w:pPr>
            <w:r>
              <w:rPr>
                <w:rFonts w:ascii="Times New Roman" w:hAnsi="Times New Roman" w:cs="Times New Roman"/>
                <w:sz w:val="24"/>
                <w:szCs w:val="24"/>
              </w:rPr>
              <w:t>+2920,20</w:t>
            </w:r>
          </w:p>
        </w:tc>
      </w:tr>
      <w:tr w:rsidR="00D03B3B" w:rsidTr="008977C6">
        <w:tc>
          <w:tcPr>
            <w:tcW w:w="3687" w:type="dxa"/>
          </w:tcPr>
          <w:p w:rsidR="00D03B3B" w:rsidRDefault="00D03B3B" w:rsidP="00D03B3B">
            <w:pPr>
              <w:pStyle w:val="Listparagraf"/>
              <w:ind w:left="0"/>
              <w:rPr>
                <w:rFonts w:ascii="Times New Roman" w:hAnsi="Times New Roman" w:cs="Times New Roman"/>
                <w:sz w:val="24"/>
                <w:szCs w:val="24"/>
              </w:rPr>
            </w:pPr>
            <w:r>
              <w:rPr>
                <w:rFonts w:ascii="Times New Roman" w:hAnsi="Times New Roman" w:cs="Times New Roman"/>
                <w:sz w:val="24"/>
                <w:szCs w:val="24"/>
              </w:rPr>
              <w:t>Bunuri și servicii</w:t>
            </w:r>
          </w:p>
        </w:tc>
        <w:tc>
          <w:tcPr>
            <w:tcW w:w="1519" w:type="dxa"/>
          </w:tcPr>
          <w:p w:rsidR="00D03B3B" w:rsidRDefault="00D03B3B" w:rsidP="00D03B3B">
            <w:pPr>
              <w:pStyle w:val="Listparagraf"/>
              <w:ind w:left="0"/>
              <w:rPr>
                <w:rFonts w:ascii="Times New Roman" w:hAnsi="Times New Roman" w:cs="Times New Roman"/>
                <w:sz w:val="24"/>
                <w:szCs w:val="24"/>
              </w:rPr>
            </w:pPr>
            <w:r>
              <w:rPr>
                <w:rFonts w:ascii="Times New Roman" w:hAnsi="Times New Roman" w:cs="Times New Roman"/>
                <w:sz w:val="24"/>
                <w:szCs w:val="24"/>
              </w:rPr>
              <w:t>22</w:t>
            </w:r>
          </w:p>
        </w:tc>
        <w:tc>
          <w:tcPr>
            <w:tcW w:w="1779" w:type="dxa"/>
          </w:tcPr>
          <w:p w:rsidR="00D03B3B" w:rsidRDefault="00D03B3B" w:rsidP="00D03B3B">
            <w:pPr>
              <w:pStyle w:val="Listparagraf"/>
              <w:ind w:left="0"/>
              <w:rPr>
                <w:rFonts w:ascii="Times New Roman" w:hAnsi="Times New Roman" w:cs="Times New Roman"/>
                <w:sz w:val="24"/>
                <w:szCs w:val="24"/>
              </w:rPr>
            </w:pPr>
            <w:r>
              <w:rPr>
                <w:rFonts w:ascii="Times New Roman" w:hAnsi="Times New Roman" w:cs="Times New Roman"/>
                <w:sz w:val="24"/>
                <w:szCs w:val="24"/>
              </w:rPr>
              <w:t>2447,1</w:t>
            </w:r>
          </w:p>
        </w:tc>
        <w:tc>
          <w:tcPr>
            <w:tcW w:w="1779" w:type="dxa"/>
          </w:tcPr>
          <w:p w:rsidR="00D03B3B" w:rsidRDefault="00D03B3B" w:rsidP="00D03B3B">
            <w:pPr>
              <w:pStyle w:val="Listparagraf"/>
              <w:ind w:left="0"/>
              <w:rPr>
                <w:rFonts w:ascii="Times New Roman" w:hAnsi="Times New Roman" w:cs="Times New Roman"/>
                <w:sz w:val="24"/>
                <w:szCs w:val="24"/>
              </w:rPr>
            </w:pPr>
            <w:r>
              <w:rPr>
                <w:rFonts w:ascii="Times New Roman" w:hAnsi="Times New Roman" w:cs="Times New Roman"/>
                <w:sz w:val="24"/>
                <w:szCs w:val="24"/>
              </w:rPr>
              <w:t>2094,1</w:t>
            </w:r>
          </w:p>
        </w:tc>
        <w:tc>
          <w:tcPr>
            <w:tcW w:w="1800" w:type="dxa"/>
          </w:tcPr>
          <w:p w:rsidR="00D03B3B" w:rsidRDefault="00D03B3B" w:rsidP="00D03B3B">
            <w:pPr>
              <w:pStyle w:val="Listparagraf"/>
              <w:ind w:left="0"/>
              <w:rPr>
                <w:rFonts w:ascii="Times New Roman" w:hAnsi="Times New Roman" w:cs="Times New Roman"/>
                <w:sz w:val="24"/>
                <w:szCs w:val="24"/>
              </w:rPr>
            </w:pPr>
            <w:r>
              <w:rPr>
                <w:rFonts w:ascii="Times New Roman" w:hAnsi="Times New Roman" w:cs="Times New Roman"/>
                <w:sz w:val="24"/>
                <w:szCs w:val="24"/>
              </w:rPr>
              <w:t>-353,00</w:t>
            </w:r>
          </w:p>
        </w:tc>
      </w:tr>
      <w:tr w:rsidR="00D03B3B" w:rsidTr="008977C6">
        <w:tc>
          <w:tcPr>
            <w:tcW w:w="3687" w:type="dxa"/>
          </w:tcPr>
          <w:p w:rsidR="00D03B3B" w:rsidRDefault="00D03B3B" w:rsidP="00D03B3B">
            <w:pPr>
              <w:pStyle w:val="Listparagraf"/>
              <w:ind w:left="0"/>
              <w:rPr>
                <w:rFonts w:ascii="Times New Roman" w:hAnsi="Times New Roman" w:cs="Times New Roman"/>
                <w:sz w:val="24"/>
                <w:szCs w:val="24"/>
              </w:rPr>
            </w:pPr>
            <w:r>
              <w:rPr>
                <w:rFonts w:ascii="Times New Roman" w:hAnsi="Times New Roman" w:cs="Times New Roman"/>
                <w:sz w:val="24"/>
                <w:szCs w:val="24"/>
              </w:rPr>
              <w:t>Prestații sociale</w:t>
            </w:r>
          </w:p>
        </w:tc>
        <w:tc>
          <w:tcPr>
            <w:tcW w:w="1519" w:type="dxa"/>
          </w:tcPr>
          <w:p w:rsidR="00D03B3B" w:rsidRDefault="00D03B3B" w:rsidP="00D03B3B">
            <w:pPr>
              <w:pStyle w:val="Listparagraf"/>
              <w:ind w:left="0"/>
              <w:rPr>
                <w:rFonts w:ascii="Times New Roman" w:hAnsi="Times New Roman" w:cs="Times New Roman"/>
                <w:sz w:val="24"/>
                <w:szCs w:val="24"/>
              </w:rPr>
            </w:pPr>
            <w:r>
              <w:rPr>
                <w:rFonts w:ascii="Times New Roman" w:hAnsi="Times New Roman" w:cs="Times New Roman"/>
                <w:sz w:val="24"/>
                <w:szCs w:val="24"/>
              </w:rPr>
              <w:t>27</w:t>
            </w:r>
          </w:p>
        </w:tc>
        <w:tc>
          <w:tcPr>
            <w:tcW w:w="1779" w:type="dxa"/>
          </w:tcPr>
          <w:p w:rsidR="00D03B3B" w:rsidRDefault="00D03B3B" w:rsidP="00D03B3B">
            <w:pPr>
              <w:pStyle w:val="Listparagraf"/>
              <w:ind w:left="0"/>
              <w:rPr>
                <w:rFonts w:ascii="Times New Roman" w:hAnsi="Times New Roman" w:cs="Times New Roman"/>
                <w:sz w:val="24"/>
                <w:szCs w:val="24"/>
              </w:rPr>
            </w:pPr>
            <w:r>
              <w:rPr>
                <w:rFonts w:ascii="Times New Roman" w:hAnsi="Times New Roman" w:cs="Times New Roman"/>
                <w:sz w:val="24"/>
                <w:szCs w:val="24"/>
              </w:rPr>
              <w:t>25,1</w:t>
            </w:r>
          </w:p>
        </w:tc>
        <w:tc>
          <w:tcPr>
            <w:tcW w:w="1779" w:type="dxa"/>
          </w:tcPr>
          <w:p w:rsidR="00D03B3B" w:rsidRDefault="00D03B3B" w:rsidP="00D03B3B">
            <w:pPr>
              <w:pStyle w:val="Listparagraf"/>
              <w:ind w:left="0"/>
              <w:rPr>
                <w:rFonts w:ascii="Times New Roman" w:hAnsi="Times New Roman" w:cs="Times New Roman"/>
                <w:sz w:val="24"/>
                <w:szCs w:val="24"/>
              </w:rPr>
            </w:pPr>
            <w:r>
              <w:rPr>
                <w:rFonts w:ascii="Times New Roman" w:hAnsi="Times New Roman" w:cs="Times New Roman"/>
                <w:sz w:val="24"/>
                <w:szCs w:val="24"/>
              </w:rPr>
              <w:t>235,8</w:t>
            </w:r>
          </w:p>
        </w:tc>
        <w:tc>
          <w:tcPr>
            <w:tcW w:w="1800" w:type="dxa"/>
          </w:tcPr>
          <w:p w:rsidR="00D03B3B" w:rsidRDefault="00D03B3B" w:rsidP="00D03B3B">
            <w:pPr>
              <w:pStyle w:val="Listparagraf"/>
              <w:ind w:left="0"/>
              <w:rPr>
                <w:rFonts w:ascii="Times New Roman" w:hAnsi="Times New Roman" w:cs="Times New Roman"/>
                <w:sz w:val="24"/>
                <w:szCs w:val="24"/>
              </w:rPr>
            </w:pPr>
            <w:r>
              <w:rPr>
                <w:rFonts w:ascii="Times New Roman" w:hAnsi="Times New Roman" w:cs="Times New Roman"/>
                <w:sz w:val="24"/>
                <w:szCs w:val="24"/>
              </w:rPr>
              <w:t>+210,70</w:t>
            </w:r>
          </w:p>
        </w:tc>
      </w:tr>
      <w:tr w:rsidR="00D03B3B" w:rsidTr="008977C6">
        <w:tc>
          <w:tcPr>
            <w:tcW w:w="3687" w:type="dxa"/>
          </w:tcPr>
          <w:p w:rsidR="00D03B3B" w:rsidRDefault="00D03B3B" w:rsidP="00D03B3B">
            <w:pPr>
              <w:pStyle w:val="Listparagraf"/>
              <w:ind w:left="0"/>
              <w:rPr>
                <w:rFonts w:ascii="Times New Roman" w:hAnsi="Times New Roman" w:cs="Times New Roman"/>
                <w:sz w:val="24"/>
                <w:szCs w:val="24"/>
              </w:rPr>
            </w:pPr>
            <w:r>
              <w:rPr>
                <w:rFonts w:ascii="Times New Roman" w:hAnsi="Times New Roman" w:cs="Times New Roman"/>
                <w:sz w:val="24"/>
                <w:szCs w:val="24"/>
              </w:rPr>
              <w:t>Mijloace fixe</w:t>
            </w:r>
          </w:p>
        </w:tc>
        <w:tc>
          <w:tcPr>
            <w:tcW w:w="1519" w:type="dxa"/>
          </w:tcPr>
          <w:p w:rsidR="00D03B3B" w:rsidRDefault="00D03B3B" w:rsidP="00D03B3B">
            <w:pPr>
              <w:pStyle w:val="Listparagraf"/>
              <w:ind w:left="0"/>
              <w:rPr>
                <w:rFonts w:ascii="Times New Roman" w:hAnsi="Times New Roman" w:cs="Times New Roman"/>
                <w:sz w:val="24"/>
                <w:szCs w:val="24"/>
              </w:rPr>
            </w:pPr>
            <w:r>
              <w:rPr>
                <w:rFonts w:ascii="Times New Roman" w:hAnsi="Times New Roman" w:cs="Times New Roman"/>
                <w:sz w:val="24"/>
                <w:szCs w:val="24"/>
              </w:rPr>
              <w:t>31</w:t>
            </w:r>
          </w:p>
        </w:tc>
        <w:tc>
          <w:tcPr>
            <w:tcW w:w="1779" w:type="dxa"/>
          </w:tcPr>
          <w:p w:rsidR="00D03B3B" w:rsidRDefault="00D03B3B" w:rsidP="00D03B3B">
            <w:pPr>
              <w:pStyle w:val="Listparagraf"/>
              <w:ind w:left="0"/>
              <w:rPr>
                <w:rFonts w:ascii="Times New Roman" w:hAnsi="Times New Roman" w:cs="Times New Roman"/>
                <w:sz w:val="24"/>
                <w:szCs w:val="24"/>
              </w:rPr>
            </w:pPr>
            <w:r>
              <w:rPr>
                <w:rFonts w:ascii="Times New Roman" w:hAnsi="Times New Roman" w:cs="Times New Roman"/>
                <w:sz w:val="24"/>
                <w:szCs w:val="24"/>
              </w:rPr>
              <w:t>1030,1</w:t>
            </w:r>
          </w:p>
        </w:tc>
        <w:tc>
          <w:tcPr>
            <w:tcW w:w="1779" w:type="dxa"/>
          </w:tcPr>
          <w:p w:rsidR="00D03B3B" w:rsidRDefault="00D03B3B" w:rsidP="00D03B3B">
            <w:pPr>
              <w:pStyle w:val="Listparagraf"/>
              <w:ind w:left="0"/>
              <w:rPr>
                <w:rFonts w:ascii="Times New Roman" w:hAnsi="Times New Roman" w:cs="Times New Roman"/>
                <w:sz w:val="24"/>
                <w:szCs w:val="24"/>
              </w:rPr>
            </w:pPr>
            <w:r>
              <w:rPr>
                <w:rFonts w:ascii="Times New Roman" w:hAnsi="Times New Roman" w:cs="Times New Roman"/>
                <w:sz w:val="24"/>
                <w:szCs w:val="24"/>
              </w:rPr>
              <w:t>1613,5</w:t>
            </w:r>
          </w:p>
        </w:tc>
        <w:tc>
          <w:tcPr>
            <w:tcW w:w="1800" w:type="dxa"/>
          </w:tcPr>
          <w:p w:rsidR="00D03B3B" w:rsidRDefault="00D03B3B" w:rsidP="00D03B3B">
            <w:pPr>
              <w:pStyle w:val="Listparagraf"/>
              <w:ind w:left="0"/>
              <w:rPr>
                <w:rFonts w:ascii="Times New Roman" w:hAnsi="Times New Roman" w:cs="Times New Roman"/>
                <w:sz w:val="24"/>
                <w:szCs w:val="24"/>
              </w:rPr>
            </w:pPr>
            <w:r>
              <w:rPr>
                <w:rFonts w:ascii="Times New Roman" w:hAnsi="Times New Roman" w:cs="Times New Roman"/>
                <w:sz w:val="24"/>
                <w:szCs w:val="24"/>
              </w:rPr>
              <w:t>+583,40</w:t>
            </w:r>
          </w:p>
        </w:tc>
      </w:tr>
      <w:tr w:rsidR="00D03B3B" w:rsidTr="008977C6">
        <w:tc>
          <w:tcPr>
            <w:tcW w:w="3687" w:type="dxa"/>
          </w:tcPr>
          <w:p w:rsidR="00D03B3B" w:rsidRDefault="00D03B3B" w:rsidP="00D03B3B">
            <w:pPr>
              <w:pStyle w:val="Listparagraf"/>
              <w:ind w:left="0"/>
              <w:rPr>
                <w:rFonts w:ascii="Times New Roman" w:hAnsi="Times New Roman" w:cs="Times New Roman"/>
                <w:sz w:val="24"/>
                <w:szCs w:val="24"/>
              </w:rPr>
            </w:pPr>
            <w:r>
              <w:rPr>
                <w:rFonts w:ascii="Times New Roman" w:hAnsi="Times New Roman" w:cs="Times New Roman"/>
                <w:sz w:val="24"/>
                <w:szCs w:val="24"/>
              </w:rPr>
              <w:t>Stocuri materiale circulante</w:t>
            </w:r>
          </w:p>
        </w:tc>
        <w:tc>
          <w:tcPr>
            <w:tcW w:w="1519" w:type="dxa"/>
          </w:tcPr>
          <w:p w:rsidR="00D03B3B" w:rsidRDefault="00D03B3B" w:rsidP="00D03B3B">
            <w:pPr>
              <w:pStyle w:val="Listparagraf"/>
              <w:ind w:left="0"/>
              <w:rPr>
                <w:rFonts w:ascii="Times New Roman" w:hAnsi="Times New Roman" w:cs="Times New Roman"/>
                <w:sz w:val="24"/>
                <w:szCs w:val="24"/>
              </w:rPr>
            </w:pPr>
            <w:r>
              <w:rPr>
                <w:rFonts w:ascii="Times New Roman" w:hAnsi="Times New Roman" w:cs="Times New Roman"/>
                <w:sz w:val="24"/>
                <w:szCs w:val="24"/>
              </w:rPr>
              <w:t>33</w:t>
            </w:r>
          </w:p>
        </w:tc>
        <w:tc>
          <w:tcPr>
            <w:tcW w:w="1779" w:type="dxa"/>
          </w:tcPr>
          <w:p w:rsidR="00D03B3B" w:rsidRDefault="00D03B3B" w:rsidP="00D03B3B">
            <w:pPr>
              <w:pStyle w:val="Listparagraf"/>
              <w:ind w:left="0"/>
              <w:rPr>
                <w:rFonts w:ascii="Times New Roman" w:hAnsi="Times New Roman" w:cs="Times New Roman"/>
                <w:sz w:val="24"/>
                <w:szCs w:val="24"/>
              </w:rPr>
            </w:pPr>
            <w:r>
              <w:rPr>
                <w:rFonts w:ascii="Times New Roman" w:hAnsi="Times New Roman" w:cs="Times New Roman"/>
                <w:sz w:val="24"/>
                <w:szCs w:val="24"/>
              </w:rPr>
              <w:t>338,2</w:t>
            </w:r>
          </w:p>
        </w:tc>
        <w:tc>
          <w:tcPr>
            <w:tcW w:w="1779" w:type="dxa"/>
          </w:tcPr>
          <w:p w:rsidR="00D03B3B" w:rsidRDefault="00D03B3B" w:rsidP="00D03B3B">
            <w:pPr>
              <w:pStyle w:val="Listparagraf"/>
              <w:ind w:left="0"/>
              <w:rPr>
                <w:rFonts w:ascii="Times New Roman" w:hAnsi="Times New Roman" w:cs="Times New Roman"/>
                <w:sz w:val="24"/>
                <w:szCs w:val="24"/>
              </w:rPr>
            </w:pPr>
            <w:r>
              <w:rPr>
                <w:rFonts w:ascii="Times New Roman" w:hAnsi="Times New Roman" w:cs="Times New Roman"/>
                <w:sz w:val="24"/>
                <w:szCs w:val="24"/>
              </w:rPr>
              <w:t>305,4</w:t>
            </w:r>
          </w:p>
        </w:tc>
        <w:tc>
          <w:tcPr>
            <w:tcW w:w="1800" w:type="dxa"/>
          </w:tcPr>
          <w:p w:rsidR="00D03B3B" w:rsidRDefault="00D03B3B" w:rsidP="00D03B3B">
            <w:pPr>
              <w:pStyle w:val="Listparagraf"/>
              <w:ind w:left="0"/>
              <w:rPr>
                <w:rFonts w:ascii="Times New Roman" w:hAnsi="Times New Roman" w:cs="Times New Roman"/>
                <w:sz w:val="24"/>
                <w:szCs w:val="24"/>
              </w:rPr>
            </w:pPr>
            <w:r>
              <w:rPr>
                <w:rFonts w:ascii="Times New Roman" w:hAnsi="Times New Roman" w:cs="Times New Roman"/>
                <w:sz w:val="24"/>
                <w:szCs w:val="24"/>
              </w:rPr>
              <w:t>-32,80</w:t>
            </w:r>
          </w:p>
        </w:tc>
      </w:tr>
      <w:tr w:rsidR="00D03B3B" w:rsidTr="008977C6">
        <w:tc>
          <w:tcPr>
            <w:tcW w:w="3687" w:type="dxa"/>
          </w:tcPr>
          <w:p w:rsidR="00D03B3B" w:rsidRDefault="00D03B3B" w:rsidP="00D03B3B">
            <w:pPr>
              <w:pStyle w:val="Listparagraf"/>
              <w:ind w:left="0"/>
              <w:rPr>
                <w:rFonts w:ascii="Times New Roman" w:hAnsi="Times New Roman" w:cs="Times New Roman"/>
                <w:sz w:val="24"/>
                <w:szCs w:val="24"/>
              </w:rPr>
            </w:pPr>
            <w:r>
              <w:rPr>
                <w:rFonts w:ascii="Times New Roman" w:hAnsi="Times New Roman" w:cs="Times New Roman"/>
                <w:sz w:val="24"/>
                <w:szCs w:val="24"/>
              </w:rPr>
              <w:t>Bunuri și serivicii (alimentația)</w:t>
            </w:r>
          </w:p>
        </w:tc>
        <w:tc>
          <w:tcPr>
            <w:tcW w:w="1519" w:type="dxa"/>
          </w:tcPr>
          <w:p w:rsidR="00D03B3B" w:rsidRDefault="00D03B3B" w:rsidP="00D03B3B">
            <w:pPr>
              <w:pStyle w:val="Listparagraf"/>
              <w:ind w:left="0"/>
              <w:rPr>
                <w:rFonts w:ascii="Times New Roman" w:hAnsi="Times New Roman" w:cs="Times New Roman"/>
                <w:sz w:val="24"/>
                <w:szCs w:val="24"/>
              </w:rPr>
            </w:pPr>
            <w:r>
              <w:rPr>
                <w:rFonts w:ascii="Times New Roman" w:hAnsi="Times New Roman" w:cs="Times New Roman"/>
                <w:sz w:val="24"/>
                <w:szCs w:val="24"/>
              </w:rPr>
              <w:t>22</w:t>
            </w:r>
          </w:p>
        </w:tc>
        <w:tc>
          <w:tcPr>
            <w:tcW w:w="1779" w:type="dxa"/>
          </w:tcPr>
          <w:p w:rsidR="00D03B3B" w:rsidRDefault="00D03B3B" w:rsidP="00D03B3B">
            <w:pPr>
              <w:pStyle w:val="Listparagraf"/>
              <w:ind w:left="0"/>
              <w:rPr>
                <w:rFonts w:ascii="Times New Roman" w:hAnsi="Times New Roman" w:cs="Times New Roman"/>
                <w:sz w:val="24"/>
                <w:szCs w:val="24"/>
              </w:rPr>
            </w:pPr>
            <w:r>
              <w:rPr>
                <w:rFonts w:ascii="Times New Roman" w:hAnsi="Times New Roman" w:cs="Times New Roman"/>
                <w:sz w:val="24"/>
                <w:szCs w:val="24"/>
              </w:rPr>
              <w:t>1384,3</w:t>
            </w:r>
          </w:p>
        </w:tc>
        <w:tc>
          <w:tcPr>
            <w:tcW w:w="1779" w:type="dxa"/>
          </w:tcPr>
          <w:p w:rsidR="00D03B3B" w:rsidRDefault="00D03B3B" w:rsidP="00D03B3B">
            <w:pPr>
              <w:pStyle w:val="Listparagraf"/>
              <w:ind w:left="0"/>
              <w:rPr>
                <w:rFonts w:ascii="Times New Roman" w:hAnsi="Times New Roman" w:cs="Times New Roman"/>
                <w:sz w:val="24"/>
                <w:szCs w:val="24"/>
              </w:rPr>
            </w:pPr>
            <w:r>
              <w:rPr>
                <w:rFonts w:ascii="Times New Roman" w:hAnsi="Times New Roman" w:cs="Times New Roman"/>
                <w:sz w:val="24"/>
                <w:szCs w:val="24"/>
              </w:rPr>
              <w:t>1545,3</w:t>
            </w:r>
          </w:p>
        </w:tc>
        <w:tc>
          <w:tcPr>
            <w:tcW w:w="1800" w:type="dxa"/>
          </w:tcPr>
          <w:p w:rsidR="00D03B3B" w:rsidRDefault="00D03B3B" w:rsidP="00D03B3B">
            <w:pPr>
              <w:pStyle w:val="Listparagraf"/>
              <w:ind w:left="0"/>
              <w:rPr>
                <w:rFonts w:ascii="Times New Roman" w:hAnsi="Times New Roman" w:cs="Times New Roman"/>
                <w:sz w:val="24"/>
                <w:szCs w:val="24"/>
              </w:rPr>
            </w:pPr>
            <w:r>
              <w:rPr>
                <w:rFonts w:ascii="Times New Roman" w:hAnsi="Times New Roman" w:cs="Times New Roman"/>
                <w:sz w:val="24"/>
                <w:szCs w:val="24"/>
              </w:rPr>
              <w:t>+161,00</w:t>
            </w:r>
          </w:p>
        </w:tc>
      </w:tr>
      <w:tr w:rsidR="0046364B" w:rsidTr="008977C6">
        <w:tc>
          <w:tcPr>
            <w:tcW w:w="3687" w:type="dxa"/>
          </w:tcPr>
          <w:p w:rsidR="0046364B" w:rsidRPr="005F03C9" w:rsidRDefault="0046364B" w:rsidP="00210918">
            <w:pPr>
              <w:pStyle w:val="Listparagraf"/>
              <w:ind w:left="0"/>
              <w:rPr>
                <w:rFonts w:ascii="Times New Roman" w:hAnsi="Times New Roman" w:cs="Times New Roman"/>
                <w:b/>
                <w:sz w:val="24"/>
                <w:szCs w:val="24"/>
              </w:rPr>
            </w:pPr>
            <w:r w:rsidRPr="005F03C9">
              <w:rPr>
                <w:rFonts w:ascii="Times New Roman" w:hAnsi="Times New Roman" w:cs="Times New Roman"/>
                <w:b/>
                <w:sz w:val="24"/>
                <w:szCs w:val="24"/>
              </w:rPr>
              <w:t xml:space="preserve">Total </w:t>
            </w:r>
          </w:p>
        </w:tc>
        <w:tc>
          <w:tcPr>
            <w:tcW w:w="1519" w:type="dxa"/>
          </w:tcPr>
          <w:p w:rsidR="0046364B" w:rsidRDefault="00AC623B" w:rsidP="00210918">
            <w:pPr>
              <w:pStyle w:val="Listparagraf"/>
              <w:ind w:left="0"/>
              <w:rPr>
                <w:rFonts w:ascii="Times New Roman" w:hAnsi="Times New Roman" w:cs="Times New Roman"/>
                <w:sz w:val="24"/>
                <w:szCs w:val="24"/>
              </w:rPr>
            </w:pPr>
            <w:r>
              <w:rPr>
                <w:rFonts w:ascii="Times New Roman" w:hAnsi="Times New Roman" w:cs="Times New Roman"/>
                <w:sz w:val="24"/>
                <w:szCs w:val="24"/>
              </w:rPr>
              <w:t>X</w:t>
            </w:r>
          </w:p>
        </w:tc>
        <w:tc>
          <w:tcPr>
            <w:tcW w:w="1779" w:type="dxa"/>
          </w:tcPr>
          <w:p w:rsidR="0046364B" w:rsidRPr="005A7D8D" w:rsidRDefault="00D03B3B" w:rsidP="00210918">
            <w:pPr>
              <w:pStyle w:val="Listparagraf"/>
              <w:ind w:left="0"/>
              <w:rPr>
                <w:rFonts w:ascii="Times New Roman" w:hAnsi="Times New Roman" w:cs="Times New Roman"/>
                <w:b/>
                <w:sz w:val="24"/>
                <w:szCs w:val="24"/>
              </w:rPr>
            </w:pPr>
            <w:r>
              <w:rPr>
                <w:rFonts w:ascii="Times New Roman" w:hAnsi="Times New Roman" w:cs="Times New Roman"/>
                <w:b/>
                <w:sz w:val="24"/>
                <w:szCs w:val="24"/>
              </w:rPr>
              <w:t>18649,67</w:t>
            </w:r>
          </w:p>
        </w:tc>
        <w:tc>
          <w:tcPr>
            <w:tcW w:w="1779" w:type="dxa"/>
          </w:tcPr>
          <w:p w:rsidR="0046364B" w:rsidRPr="005A7D8D" w:rsidRDefault="00D03B3B" w:rsidP="00210918">
            <w:pPr>
              <w:pStyle w:val="Listparagraf"/>
              <w:ind w:left="0"/>
              <w:rPr>
                <w:rFonts w:ascii="Times New Roman" w:hAnsi="Times New Roman" w:cs="Times New Roman"/>
                <w:b/>
                <w:sz w:val="24"/>
                <w:szCs w:val="24"/>
              </w:rPr>
            </w:pPr>
            <w:r>
              <w:rPr>
                <w:rFonts w:ascii="Times New Roman" w:hAnsi="Times New Roman" w:cs="Times New Roman"/>
                <w:b/>
                <w:sz w:val="24"/>
                <w:szCs w:val="24"/>
              </w:rPr>
              <w:t>21984,13</w:t>
            </w:r>
          </w:p>
        </w:tc>
        <w:tc>
          <w:tcPr>
            <w:tcW w:w="1800" w:type="dxa"/>
          </w:tcPr>
          <w:p w:rsidR="0046364B" w:rsidRDefault="00A3717E" w:rsidP="00D03B3B">
            <w:pPr>
              <w:pStyle w:val="Listparagraf"/>
              <w:ind w:left="0"/>
              <w:rPr>
                <w:rFonts w:ascii="Times New Roman" w:hAnsi="Times New Roman" w:cs="Times New Roman"/>
                <w:sz w:val="24"/>
                <w:szCs w:val="24"/>
              </w:rPr>
            </w:pPr>
            <w:r>
              <w:rPr>
                <w:rFonts w:ascii="Times New Roman" w:hAnsi="Times New Roman" w:cs="Times New Roman"/>
                <w:sz w:val="24"/>
                <w:szCs w:val="24"/>
              </w:rPr>
              <w:t>+</w:t>
            </w:r>
            <w:r w:rsidR="00D03B3B">
              <w:rPr>
                <w:rFonts w:ascii="Times New Roman" w:hAnsi="Times New Roman" w:cs="Times New Roman"/>
                <w:sz w:val="24"/>
                <w:szCs w:val="24"/>
              </w:rPr>
              <w:t>3334,46</w:t>
            </w:r>
          </w:p>
        </w:tc>
      </w:tr>
    </w:tbl>
    <w:p w:rsidR="008977C6" w:rsidRPr="0007318A" w:rsidRDefault="00FC3296" w:rsidP="0007318A">
      <w:pPr>
        <w:pStyle w:val="Listparagraf"/>
        <w:numPr>
          <w:ilvl w:val="0"/>
          <w:numId w:val="13"/>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Efectuînd o comparație analitică asupra nivelul veniturilor și cheltuielilor înregistrate </w:t>
      </w:r>
      <w:r w:rsidR="00D03B3B">
        <w:rPr>
          <w:rFonts w:ascii="Times New Roman" w:hAnsi="Times New Roman" w:cs="Times New Roman"/>
          <w:sz w:val="24"/>
          <w:szCs w:val="24"/>
        </w:rPr>
        <w:t>pe parcursul</w:t>
      </w:r>
      <w:r>
        <w:rPr>
          <w:rFonts w:ascii="Times New Roman" w:hAnsi="Times New Roman" w:cs="Times New Roman"/>
          <w:sz w:val="24"/>
          <w:szCs w:val="24"/>
        </w:rPr>
        <w:t xml:space="preserve"> anului 2019 comparativ cu aceeași perioadă a anului 2018 se constată următoarea situație:</w:t>
      </w:r>
    </w:p>
    <w:p w:rsidR="008977C6" w:rsidRPr="008977C6" w:rsidRDefault="007E1363" w:rsidP="008977C6">
      <w:pPr>
        <w:pStyle w:val="Listparagraf"/>
        <w:numPr>
          <w:ilvl w:val="0"/>
          <w:numId w:val="4"/>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977C6" w:rsidRPr="008977C6">
        <w:rPr>
          <w:rFonts w:ascii="Times New Roman" w:hAnsi="Times New Roman" w:cs="Times New Roman"/>
          <w:sz w:val="24"/>
          <w:szCs w:val="24"/>
        </w:rPr>
        <w:t>Cheltuielile privind retribuirea muncii și contribuțiile sociale executate în anul curent comparativ cu aceeași perioadă a</w:t>
      </w:r>
      <w:r w:rsidR="00A3717E">
        <w:rPr>
          <w:rFonts w:ascii="Times New Roman" w:hAnsi="Times New Roman" w:cs="Times New Roman"/>
          <w:sz w:val="24"/>
          <w:szCs w:val="24"/>
        </w:rPr>
        <w:t xml:space="preserve"> anului 2018 s-au majorat cu </w:t>
      </w:r>
      <w:r w:rsidR="0007318A">
        <w:rPr>
          <w:rFonts w:ascii="Times New Roman" w:hAnsi="Times New Roman" w:cs="Times New Roman"/>
          <w:sz w:val="24"/>
          <w:szCs w:val="24"/>
        </w:rPr>
        <w:t>2920,20</w:t>
      </w:r>
      <w:r w:rsidR="008977C6" w:rsidRPr="008977C6">
        <w:rPr>
          <w:rFonts w:ascii="Times New Roman" w:hAnsi="Times New Roman" w:cs="Times New Roman"/>
          <w:sz w:val="24"/>
          <w:szCs w:val="24"/>
        </w:rPr>
        <w:t xml:space="preserve"> mii lei datorită implementării Legii nr. 270 din 23.11.2018 „privind sistemul unitar de salarizare în sect. bugetar”;</w:t>
      </w:r>
    </w:p>
    <w:p w:rsidR="008977C6" w:rsidRPr="008977C6" w:rsidRDefault="008977C6" w:rsidP="008977C6">
      <w:pPr>
        <w:pStyle w:val="Listparagraf"/>
        <w:numPr>
          <w:ilvl w:val="0"/>
          <w:numId w:val="4"/>
        </w:numPr>
        <w:spacing w:after="0" w:line="360" w:lineRule="auto"/>
        <w:ind w:left="0" w:firstLine="567"/>
        <w:jc w:val="both"/>
        <w:rPr>
          <w:rFonts w:ascii="Times New Roman" w:hAnsi="Times New Roman" w:cs="Times New Roman"/>
          <w:sz w:val="24"/>
          <w:szCs w:val="24"/>
        </w:rPr>
      </w:pPr>
      <w:r w:rsidRPr="008977C6">
        <w:rPr>
          <w:rFonts w:ascii="Times New Roman" w:hAnsi="Times New Roman" w:cs="Times New Roman"/>
          <w:sz w:val="24"/>
          <w:szCs w:val="24"/>
        </w:rPr>
        <w:t xml:space="preserve">Se constată o majorare a cheluielilor de casă cu privire la alimentația gratuită a elevilor cu </w:t>
      </w:r>
      <w:r w:rsidR="0007318A">
        <w:rPr>
          <w:rFonts w:ascii="Times New Roman" w:hAnsi="Times New Roman" w:cs="Times New Roman"/>
          <w:sz w:val="24"/>
          <w:szCs w:val="24"/>
        </w:rPr>
        <w:t>161,00</w:t>
      </w:r>
      <w:r w:rsidRPr="008977C6">
        <w:rPr>
          <w:rFonts w:ascii="Times New Roman" w:hAnsi="Times New Roman" w:cs="Times New Roman"/>
          <w:sz w:val="24"/>
          <w:szCs w:val="24"/>
        </w:rPr>
        <w:t xml:space="preserve"> mii lei, lucru datorat majorării alocațiilor conform formulei per/elev și achitării a datoriei privind alimentația gratuită pentru luna decembrie 2018 din contul alocațiilor pentru anul curent;</w:t>
      </w:r>
    </w:p>
    <w:p w:rsidR="008977C6" w:rsidRPr="008977C6" w:rsidRDefault="008977C6" w:rsidP="008977C6">
      <w:pPr>
        <w:pStyle w:val="Listparagraf"/>
        <w:numPr>
          <w:ilvl w:val="0"/>
          <w:numId w:val="4"/>
        </w:numPr>
        <w:spacing w:after="0" w:line="360" w:lineRule="auto"/>
        <w:ind w:left="0" w:firstLine="567"/>
        <w:jc w:val="both"/>
        <w:rPr>
          <w:rFonts w:ascii="Times New Roman" w:hAnsi="Times New Roman" w:cs="Times New Roman"/>
          <w:sz w:val="24"/>
          <w:szCs w:val="24"/>
        </w:rPr>
      </w:pPr>
      <w:r w:rsidRPr="008977C6">
        <w:rPr>
          <w:rFonts w:ascii="Times New Roman" w:hAnsi="Times New Roman" w:cs="Times New Roman"/>
          <w:sz w:val="24"/>
          <w:szCs w:val="24"/>
        </w:rPr>
        <w:t>Se înregistrează o majora</w:t>
      </w:r>
      <w:r w:rsidR="00A3717E">
        <w:rPr>
          <w:rFonts w:ascii="Times New Roman" w:hAnsi="Times New Roman" w:cs="Times New Roman"/>
          <w:sz w:val="24"/>
          <w:szCs w:val="24"/>
        </w:rPr>
        <w:t xml:space="preserve">re a prestațiilor sociale cu </w:t>
      </w:r>
      <w:r w:rsidR="0007318A">
        <w:rPr>
          <w:rFonts w:ascii="Times New Roman" w:hAnsi="Times New Roman" w:cs="Times New Roman"/>
          <w:sz w:val="24"/>
          <w:szCs w:val="24"/>
        </w:rPr>
        <w:t>210,70</w:t>
      </w:r>
      <w:r w:rsidRPr="008977C6">
        <w:rPr>
          <w:rFonts w:ascii="Times New Roman" w:hAnsi="Times New Roman" w:cs="Times New Roman"/>
          <w:sz w:val="24"/>
          <w:szCs w:val="24"/>
        </w:rPr>
        <w:t xml:space="preserve"> mii lei, generate de plata unor compensații unice de 2000 lei pentru cadrele didactice și a comepnsațiilor cu privire la transportul gratuit de 70 lei lunar;</w:t>
      </w:r>
    </w:p>
    <w:p w:rsidR="008977C6" w:rsidRPr="008977C6" w:rsidRDefault="008977C6" w:rsidP="008977C6">
      <w:pPr>
        <w:pStyle w:val="Listparagraf"/>
        <w:numPr>
          <w:ilvl w:val="0"/>
          <w:numId w:val="4"/>
        </w:numPr>
        <w:spacing w:after="0" w:line="360" w:lineRule="auto"/>
        <w:ind w:left="0" w:firstLine="567"/>
        <w:jc w:val="both"/>
        <w:rPr>
          <w:rFonts w:ascii="Times New Roman" w:hAnsi="Times New Roman" w:cs="Times New Roman"/>
          <w:sz w:val="24"/>
          <w:szCs w:val="24"/>
        </w:rPr>
      </w:pPr>
      <w:r w:rsidRPr="008977C6">
        <w:rPr>
          <w:rFonts w:ascii="Times New Roman" w:hAnsi="Times New Roman" w:cs="Times New Roman"/>
          <w:sz w:val="24"/>
          <w:szCs w:val="24"/>
        </w:rPr>
        <w:t>Se observă o micșorare a ser</w:t>
      </w:r>
      <w:r w:rsidR="00A3717E">
        <w:rPr>
          <w:rFonts w:ascii="Times New Roman" w:hAnsi="Times New Roman" w:cs="Times New Roman"/>
          <w:sz w:val="24"/>
          <w:szCs w:val="24"/>
        </w:rPr>
        <w:t xml:space="preserve">viciilor pentru </w:t>
      </w:r>
      <w:r w:rsidR="0007318A">
        <w:rPr>
          <w:rFonts w:ascii="Times New Roman" w:hAnsi="Times New Roman" w:cs="Times New Roman"/>
          <w:sz w:val="24"/>
          <w:szCs w:val="24"/>
        </w:rPr>
        <w:t>anul</w:t>
      </w:r>
      <w:r w:rsidRPr="008977C6">
        <w:rPr>
          <w:rFonts w:ascii="Times New Roman" w:hAnsi="Times New Roman" w:cs="Times New Roman"/>
          <w:sz w:val="24"/>
          <w:szCs w:val="24"/>
        </w:rPr>
        <w:t xml:space="preserve"> 2019 gererate de o economie la serviciile energetice și reparații curente, ceea ce poate fi privită pozitiv pentru activitatea instituției.</w:t>
      </w:r>
    </w:p>
    <w:p w:rsidR="00FC3296" w:rsidRDefault="008977C6" w:rsidP="008977C6">
      <w:pPr>
        <w:pStyle w:val="Listparagraf"/>
        <w:numPr>
          <w:ilvl w:val="0"/>
          <w:numId w:val="4"/>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Micșorarea veniturilor colectate cu privire la plata locațiunii bunuril</w:t>
      </w:r>
      <w:r w:rsidR="00A3717E">
        <w:rPr>
          <w:rFonts w:ascii="Times New Roman" w:hAnsi="Times New Roman" w:cs="Times New Roman"/>
          <w:sz w:val="24"/>
          <w:szCs w:val="24"/>
        </w:rPr>
        <w:t>or/patrimoniului public cu 26,91</w:t>
      </w:r>
      <w:r>
        <w:rPr>
          <w:rFonts w:ascii="Times New Roman" w:hAnsi="Times New Roman" w:cs="Times New Roman"/>
          <w:sz w:val="24"/>
          <w:szCs w:val="24"/>
        </w:rPr>
        <w:t xml:space="preserve"> mii lei, rezultate din efectuarea economiei la serviciile de energie electrică, termică și apă care sunt transmise în locațiune IPLT „Petru Rareș”.</w:t>
      </w:r>
    </w:p>
    <w:p w:rsidR="0007318A" w:rsidRDefault="0007318A" w:rsidP="008977C6">
      <w:pPr>
        <w:pStyle w:val="Listparagraf"/>
        <w:numPr>
          <w:ilvl w:val="0"/>
          <w:numId w:val="4"/>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Micșorarea veniturilor rezultate de la primirea activelor cu titlu gratuit în valoare de 80,54 mii lei, condiționate de lipsa investitorilor și donatorilor care ar fi fost atrași de activitatea instituției și rezultatele elevilor</w:t>
      </w:r>
    </w:p>
    <w:p w:rsidR="00A03EED" w:rsidRDefault="00A03EED" w:rsidP="00856DCA">
      <w:pPr>
        <w:pStyle w:val="Listparagraf"/>
        <w:numPr>
          <w:ilvl w:val="0"/>
          <w:numId w:val="8"/>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Conform Deciziei nr. </w:t>
      </w:r>
      <w:r w:rsidR="00856DCA">
        <w:rPr>
          <w:rFonts w:ascii="Times New Roman" w:hAnsi="Times New Roman" w:cs="Times New Roman"/>
          <w:sz w:val="24"/>
          <w:szCs w:val="24"/>
        </w:rPr>
        <w:t>9/4</w:t>
      </w:r>
      <w:r>
        <w:rPr>
          <w:rFonts w:ascii="Times New Roman" w:hAnsi="Times New Roman" w:cs="Times New Roman"/>
          <w:sz w:val="24"/>
          <w:szCs w:val="24"/>
        </w:rPr>
        <w:t xml:space="preserve"> din </w:t>
      </w:r>
      <w:r w:rsidR="00856DCA">
        <w:rPr>
          <w:rFonts w:ascii="Times New Roman" w:hAnsi="Times New Roman" w:cs="Times New Roman"/>
          <w:sz w:val="24"/>
          <w:szCs w:val="24"/>
        </w:rPr>
        <w:t>129.12.2019, anexa nr. 8 pent</w:t>
      </w:r>
      <w:r>
        <w:rPr>
          <w:rFonts w:ascii="Times New Roman" w:hAnsi="Times New Roman" w:cs="Times New Roman"/>
          <w:sz w:val="24"/>
          <w:szCs w:val="24"/>
        </w:rPr>
        <w:t>r</w:t>
      </w:r>
      <w:r w:rsidR="00856DCA">
        <w:rPr>
          <w:rFonts w:ascii="Times New Roman" w:hAnsi="Times New Roman" w:cs="Times New Roman"/>
          <w:sz w:val="24"/>
          <w:szCs w:val="24"/>
        </w:rPr>
        <w:t>u</w:t>
      </w:r>
      <w:r>
        <w:rPr>
          <w:rFonts w:ascii="Times New Roman" w:hAnsi="Times New Roman" w:cs="Times New Roman"/>
          <w:sz w:val="24"/>
          <w:szCs w:val="24"/>
        </w:rPr>
        <w:t xml:space="preserve"> IP Liceul Teoretic </w:t>
      </w:r>
      <w:r w:rsidR="00856DCA">
        <w:rPr>
          <w:rFonts w:ascii="Times New Roman" w:hAnsi="Times New Roman" w:cs="Times New Roman"/>
          <w:sz w:val="24"/>
          <w:szCs w:val="24"/>
        </w:rPr>
        <w:t>„</w:t>
      </w:r>
      <w:r>
        <w:rPr>
          <w:rFonts w:ascii="Times New Roman" w:hAnsi="Times New Roman" w:cs="Times New Roman"/>
          <w:sz w:val="24"/>
          <w:szCs w:val="24"/>
        </w:rPr>
        <w:t>Onisifor Ghibu</w:t>
      </w:r>
      <w:r w:rsidR="00856DCA">
        <w:rPr>
          <w:rFonts w:ascii="Times New Roman" w:hAnsi="Times New Roman" w:cs="Times New Roman"/>
          <w:sz w:val="24"/>
          <w:szCs w:val="24"/>
        </w:rPr>
        <w:t>”</w:t>
      </w:r>
      <w:r>
        <w:rPr>
          <w:rFonts w:ascii="Times New Roman" w:hAnsi="Times New Roman" w:cs="Times New Roman"/>
          <w:sz w:val="24"/>
          <w:szCs w:val="24"/>
        </w:rPr>
        <w:t xml:space="preserve"> pentru </w:t>
      </w:r>
      <w:r w:rsidR="00A3717E">
        <w:rPr>
          <w:rFonts w:ascii="Times New Roman" w:hAnsi="Times New Roman" w:cs="Times New Roman"/>
          <w:sz w:val="24"/>
          <w:szCs w:val="24"/>
        </w:rPr>
        <w:t>anul 2019 au fost aprobate 180</w:t>
      </w:r>
      <w:r>
        <w:rPr>
          <w:rFonts w:ascii="Times New Roman" w:hAnsi="Times New Roman" w:cs="Times New Roman"/>
          <w:sz w:val="24"/>
          <w:szCs w:val="24"/>
        </w:rPr>
        <w:t xml:space="preserve"> unități de state</w:t>
      </w:r>
      <w:r w:rsidR="00A3717E">
        <w:rPr>
          <w:rFonts w:ascii="Times New Roman" w:hAnsi="Times New Roman" w:cs="Times New Roman"/>
          <w:sz w:val="24"/>
          <w:szCs w:val="24"/>
        </w:rPr>
        <w:t xml:space="preserve"> și precizate 181 unități</w:t>
      </w:r>
      <w:r>
        <w:rPr>
          <w:rFonts w:ascii="Times New Roman" w:hAnsi="Times New Roman" w:cs="Times New Roman"/>
          <w:sz w:val="24"/>
          <w:szCs w:val="24"/>
        </w:rPr>
        <w:t xml:space="preserve">, însă pentru perioada de gestiune </w:t>
      </w:r>
      <w:r w:rsidR="00856DCA">
        <w:rPr>
          <w:rFonts w:ascii="Times New Roman" w:hAnsi="Times New Roman" w:cs="Times New Roman"/>
          <w:sz w:val="24"/>
          <w:szCs w:val="24"/>
        </w:rPr>
        <w:t>valoarea medie a unităților de state utilizate constituie</w:t>
      </w:r>
      <w:r>
        <w:rPr>
          <w:rFonts w:ascii="Times New Roman" w:hAnsi="Times New Roman" w:cs="Times New Roman"/>
          <w:sz w:val="24"/>
          <w:szCs w:val="24"/>
        </w:rPr>
        <w:t xml:space="preserve"> </w:t>
      </w:r>
      <w:r w:rsidR="00856DCA">
        <w:rPr>
          <w:rFonts w:ascii="Times New Roman" w:hAnsi="Times New Roman" w:cs="Times New Roman"/>
          <w:sz w:val="24"/>
          <w:szCs w:val="24"/>
        </w:rPr>
        <w:t>16</w:t>
      </w:r>
      <w:r w:rsidR="0007318A">
        <w:rPr>
          <w:rFonts w:ascii="Times New Roman" w:hAnsi="Times New Roman" w:cs="Times New Roman"/>
          <w:sz w:val="24"/>
          <w:szCs w:val="24"/>
        </w:rPr>
        <w:t>6</w:t>
      </w:r>
      <w:r>
        <w:rPr>
          <w:rFonts w:ascii="Times New Roman" w:hAnsi="Times New Roman" w:cs="Times New Roman"/>
          <w:sz w:val="24"/>
          <w:szCs w:val="24"/>
        </w:rPr>
        <w:t>.</w:t>
      </w:r>
    </w:p>
    <w:p w:rsidR="0007318A" w:rsidRDefault="00856DCA" w:rsidP="00856DCA">
      <w:pPr>
        <w:pStyle w:val="Listparagraf"/>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În instituție la data de </w:t>
      </w:r>
      <w:r w:rsidR="0007318A">
        <w:rPr>
          <w:rFonts w:ascii="Times New Roman" w:hAnsi="Times New Roman" w:cs="Times New Roman"/>
          <w:sz w:val="24"/>
          <w:szCs w:val="24"/>
        </w:rPr>
        <w:t>31.12</w:t>
      </w:r>
      <w:r w:rsidR="006A77BA">
        <w:rPr>
          <w:rFonts w:ascii="Times New Roman" w:hAnsi="Times New Roman" w:cs="Times New Roman"/>
          <w:sz w:val="24"/>
          <w:szCs w:val="24"/>
        </w:rPr>
        <w:t>.</w:t>
      </w:r>
      <w:r w:rsidR="00A03EED">
        <w:rPr>
          <w:rFonts w:ascii="Times New Roman" w:hAnsi="Times New Roman" w:cs="Times New Roman"/>
          <w:sz w:val="24"/>
          <w:szCs w:val="24"/>
        </w:rPr>
        <w:t>201</w:t>
      </w:r>
      <w:r>
        <w:rPr>
          <w:rFonts w:ascii="Times New Roman" w:hAnsi="Times New Roman" w:cs="Times New Roman"/>
          <w:sz w:val="24"/>
          <w:szCs w:val="24"/>
        </w:rPr>
        <w:t>9</w:t>
      </w:r>
      <w:r w:rsidR="00A03EED">
        <w:rPr>
          <w:rFonts w:ascii="Times New Roman" w:hAnsi="Times New Roman" w:cs="Times New Roman"/>
          <w:sz w:val="24"/>
          <w:szCs w:val="24"/>
        </w:rPr>
        <w:t xml:space="preserve"> activează </w:t>
      </w:r>
      <w:r w:rsidR="008F19AF">
        <w:rPr>
          <w:rFonts w:ascii="Times New Roman" w:hAnsi="Times New Roman" w:cs="Times New Roman"/>
          <w:sz w:val="24"/>
          <w:szCs w:val="24"/>
        </w:rPr>
        <w:t>12</w:t>
      </w:r>
      <w:r w:rsidR="0007318A">
        <w:rPr>
          <w:rFonts w:ascii="Times New Roman" w:hAnsi="Times New Roman" w:cs="Times New Roman"/>
          <w:sz w:val="24"/>
          <w:szCs w:val="24"/>
        </w:rPr>
        <w:t>9</w:t>
      </w:r>
      <w:r w:rsidR="00AC623B">
        <w:rPr>
          <w:rFonts w:ascii="Times New Roman" w:hAnsi="Times New Roman" w:cs="Times New Roman"/>
          <w:sz w:val="24"/>
          <w:szCs w:val="24"/>
        </w:rPr>
        <w:t xml:space="preserve"> persoane, dintre care</w:t>
      </w:r>
      <w:r w:rsidR="0007318A">
        <w:rPr>
          <w:rFonts w:ascii="Times New Roman" w:hAnsi="Times New Roman" w:cs="Times New Roman"/>
          <w:sz w:val="24"/>
          <w:szCs w:val="24"/>
        </w:rPr>
        <w:t>:</w:t>
      </w:r>
      <w:r w:rsidR="00AC623B">
        <w:rPr>
          <w:rFonts w:ascii="Times New Roman" w:hAnsi="Times New Roman" w:cs="Times New Roman"/>
          <w:sz w:val="24"/>
          <w:szCs w:val="24"/>
        </w:rPr>
        <w:t xml:space="preserve"> </w:t>
      </w:r>
    </w:p>
    <w:p w:rsidR="0007318A" w:rsidRDefault="0007318A" w:rsidP="0007318A">
      <w:pPr>
        <w:pStyle w:val="Listparagraf"/>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funcții didactice 102 persoane, dintre care funcții de conducere 5, funcții de execuție 96 persoane și 1 persoană cadrul de sprijin;</w:t>
      </w:r>
    </w:p>
    <w:p w:rsidR="0007318A" w:rsidRDefault="0007318A" w:rsidP="0007318A">
      <w:pPr>
        <w:pStyle w:val="Listparagraf"/>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funcții de specialitate 4 persoane, dintre care 1 persoană funcție de conducere și 3 persoane funcție de execuție;</w:t>
      </w:r>
    </w:p>
    <w:p w:rsidR="0007318A" w:rsidRDefault="00A03EED" w:rsidP="0007318A">
      <w:pPr>
        <w:pStyle w:val="Listparagraf"/>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funcții complexe</w:t>
      </w:r>
      <w:r w:rsidR="0007318A">
        <w:rPr>
          <w:rFonts w:ascii="Times New Roman" w:hAnsi="Times New Roman" w:cs="Times New Roman"/>
          <w:sz w:val="24"/>
          <w:szCs w:val="24"/>
        </w:rPr>
        <w:t xml:space="preserve"> 23 persoane, inclusive de conducere 1 persoană, de execuție 5 persoane și muncitori 17 persoane.</w:t>
      </w:r>
      <w:r>
        <w:rPr>
          <w:rFonts w:ascii="Times New Roman" w:hAnsi="Times New Roman" w:cs="Times New Roman"/>
          <w:sz w:val="24"/>
          <w:szCs w:val="24"/>
        </w:rPr>
        <w:t>.</w:t>
      </w:r>
      <w:r w:rsidR="008F19AF">
        <w:rPr>
          <w:rFonts w:ascii="Times New Roman" w:hAnsi="Times New Roman" w:cs="Times New Roman"/>
          <w:sz w:val="24"/>
          <w:szCs w:val="24"/>
        </w:rPr>
        <w:t xml:space="preserve"> </w:t>
      </w:r>
    </w:p>
    <w:p w:rsidR="00533282" w:rsidRPr="0007318A" w:rsidRDefault="00A03EED" w:rsidP="0007318A">
      <w:pPr>
        <w:spacing w:after="0" w:line="360" w:lineRule="auto"/>
        <w:ind w:firstLine="567"/>
        <w:jc w:val="both"/>
        <w:rPr>
          <w:rFonts w:ascii="Times New Roman" w:hAnsi="Times New Roman" w:cs="Times New Roman"/>
          <w:sz w:val="24"/>
          <w:szCs w:val="24"/>
        </w:rPr>
      </w:pPr>
      <w:r w:rsidRPr="0007318A">
        <w:rPr>
          <w:rFonts w:ascii="Times New Roman" w:hAnsi="Times New Roman" w:cs="Times New Roman"/>
          <w:sz w:val="24"/>
          <w:szCs w:val="24"/>
        </w:rPr>
        <w:t>În comparație cu anul 201</w:t>
      </w:r>
      <w:r w:rsidR="00856DCA" w:rsidRPr="0007318A">
        <w:rPr>
          <w:rFonts w:ascii="Times New Roman" w:hAnsi="Times New Roman" w:cs="Times New Roman"/>
          <w:sz w:val="24"/>
          <w:szCs w:val="24"/>
        </w:rPr>
        <w:t>8</w:t>
      </w:r>
      <w:r w:rsidRPr="0007318A">
        <w:rPr>
          <w:rFonts w:ascii="Times New Roman" w:hAnsi="Times New Roman" w:cs="Times New Roman"/>
          <w:sz w:val="24"/>
          <w:szCs w:val="24"/>
        </w:rPr>
        <w:t xml:space="preserve"> nr. </w:t>
      </w:r>
      <w:r w:rsidR="00533282" w:rsidRPr="0007318A">
        <w:rPr>
          <w:rFonts w:ascii="Times New Roman" w:hAnsi="Times New Roman" w:cs="Times New Roman"/>
          <w:sz w:val="24"/>
          <w:szCs w:val="24"/>
        </w:rPr>
        <w:t>sta</w:t>
      </w:r>
      <w:r w:rsidR="006A77BA" w:rsidRPr="0007318A">
        <w:rPr>
          <w:rFonts w:ascii="Times New Roman" w:hAnsi="Times New Roman" w:cs="Times New Roman"/>
          <w:sz w:val="24"/>
          <w:szCs w:val="24"/>
        </w:rPr>
        <w:t>telor de personal</w:t>
      </w:r>
      <w:r w:rsidRPr="0007318A">
        <w:rPr>
          <w:rFonts w:ascii="Times New Roman" w:hAnsi="Times New Roman" w:cs="Times New Roman"/>
          <w:sz w:val="24"/>
          <w:szCs w:val="24"/>
        </w:rPr>
        <w:t xml:space="preserve"> s-a </w:t>
      </w:r>
      <w:r w:rsidR="00856DCA" w:rsidRPr="0007318A">
        <w:rPr>
          <w:rFonts w:ascii="Times New Roman" w:hAnsi="Times New Roman" w:cs="Times New Roman"/>
          <w:sz w:val="24"/>
          <w:szCs w:val="24"/>
        </w:rPr>
        <w:t>majorat</w:t>
      </w:r>
      <w:r w:rsidRPr="0007318A">
        <w:rPr>
          <w:rFonts w:ascii="Times New Roman" w:hAnsi="Times New Roman" w:cs="Times New Roman"/>
          <w:sz w:val="24"/>
          <w:szCs w:val="24"/>
        </w:rPr>
        <w:t xml:space="preserve"> cu </w:t>
      </w:r>
      <w:r w:rsidR="008F19AF" w:rsidRPr="0007318A">
        <w:rPr>
          <w:rFonts w:ascii="Times New Roman" w:hAnsi="Times New Roman" w:cs="Times New Roman"/>
          <w:sz w:val="24"/>
          <w:szCs w:val="24"/>
        </w:rPr>
        <w:t>2</w:t>
      </w:r>
      <w:r w:rsidRPr="0007318A">
        <w:rPr>
          <w:rFonts w:ascii="Times New Roman" w:hAnsi="Times New Roman" w:cs="Times New Roman"/>
          <w:sz w:val="24"/>
          <w:szCs w:val="24"/>
        </w:rPr>
        <w:t xml:space="preserve"> unit</w:t>
      </w:r>
      <w:r w:rsidR="00856DCA" w:rsidRPr="0007318A">
        <w:rPr>
          <w:rFonts w:ascii="Times New Roman" w:hAnsi="Times New Roman" w:cs="Times New Roman"/>
          <w:sz w:val="24"/>
          <w:szCs w:val="24"/>
        </w:rPr>
        <w:t>ate</w:t>
      </w:r>
      <w:r w:rsidR="006A77BA" w:rsidRPr="0007318A">
        <w:rPr>
          <w:rFonts w:ascii="Times New Roman" w:hAnsi="Times New Roman" w:cs="Times New Roman"/>
          <w:sz w:val="24"/>
          <w:szCs w:val="24"/>
        </w:rPr>
        <w:t>,</w:t>
      </w:r>
      <w:r w:rsidRPr="0007318A">
        <w:rPr>
          <w:rFonts w:ascii="Times New Roman" w:hAnsi="Times New Roman" w:cs="Times New Roman"/>
          <w:sz w:val="24"/>
          <w:szCs w:val="24"/>
        </w:rPr>
        <w:t xml:space="preserve"> datorită </w:t>
      </w:r>
      <w:r w:rsidR="006A77BA" w:rsidRPr="0007318A">
        <w:rPr>
          <w:rFonts w:ascii="Times New Roman" w:hAnsi="Times New Roman" w:cs="Times New Roman"/>
          <w:sz w:val="24"/>
          <w:szCs w:val="24"/>
        </w:rPr>
        <w:t>solicitării unei unități de</w:t>
      </w:r>
      <w:r w:rsidR="00856DCA" w:rsidRPr="0007318A">
        <w:rPr>
          <w:rFonts w:ascii="Times New Roman" w:hAnsi="Times New Roman" w:cs="Times New Roman"/>
          <w:sz w:val="24"/>
          <w:szCs w:val="24"/>
        </w:rPr>
        <w:t xml:space="preserve"> administrator rețea calculatoare</w:t>
      </w:r>
      <w:r w:rsidR="008F19AF" w:rsidRPr="0007318A">
        <w:rPr>
          <w:rFonts w:ascii="Times New Roman" w:hAnsi="Times New Roman" w:cs="Times New Roman"/>
          <w:sz w:val="24"/>
          <w:szCs w:val="24"/>
        </w:rPr>
        <w:t xml:space="preserve"> și specialist resurse umane</w:t>
      </w:r>
      <w:r w:rsidRPr="0007318A">
        <w:rPr>
          <w:rFonts w:ascii="Times New Roman" w:hAnsi="Times New Roman" w:cs="Times New Roman"/>
          <w:sz w:val="24"/>
          <w:szCs w:val="24"/>
        </w:rPr>
        <w:t>.</w:t>
      </w:r>
      <w:r w:rsidR="00FD09DE" w:rsidRPr="0007318A">
        <w:rPr>
          <w:rFonts w:ascii="Times New Roman" w:hAnsi="Times New Roman" w:cs="Times New Roman"/>
          <w:sz w:val="24"/>
          <w:szCs w:val="24"/>
        </w:rPr>
        <w:t xml:space="preserve"> </w:t>
      </w:r>
    </w:p>
    <w:p w:rsidR="00A03EED" w:rsidRDefault="00FD09DE" w:rsidP="00856DCA">
      <w:pPr>
        <w:pStyle w:val="Listparagraf"/>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Ceea ce ține de numărul de persoane angajate real în instituție, la finele perioadei </w:t>
      </w:r>
      <w:r w:rsidR="008F19AF">
        <w:rPr>
          <w:rFonts w:ascii="Times New Roman" w:hAnsi="Times New Roman" w:cs="Times New Roman"/>
          <w:sz w:val="24"/>
          <w:szCs w:val="24"/>
        </w:rPr>
        <w:t>de gestiune s-au înregistrat 12</w:t>
      </w:r>
      <w:r w:rsidR="00C57914">
        <w:rPr>
          <w:rFonts w:ascii="Times New Roman" w:hAnsi="Times New Roman" w:cs="Times New Roman"/>
          <w:sz w:val="24"/>
          <w:szCs w:val="24"/>
        </w:rPr>
        <w:t>9</w:t>
      </w:r>
      <w:r w:rsidR="00AC623B">
        <w:rPr>
          <w:rFonts w:ascii="Times New Roman" w:hAnsi="Times New Roman" w:cs="Times New Roman"/>
          <w:sz w:val="24"/>
          <w:szCs w:val="24"/>
        </w:rPr>
        <w:t xml:space="preserve"> persoane, cu o </w:t>
      </w:r>
      <w:r w:rsidR="00C57914">
        <w:rPr>
          <w:rFonts w:ascii="Times New Roman" w:hAnsi="Times New Roman" w:cs="Times New Roman"/>
          <w:sz w:val="24"/>
          <w:szCs w:val="24"/>
        </w:rPr>
        <w:t>majorare de 2</w:t>
      </w:r>
      <w:r>
        <w:rPr>
          <w:rFonts w:ascii="Times New Roman" w:hAnsi="Times New Roman" w:cs="Times New Roman"/>
          <w:sz w:val="24"/>
          <w:szCs w:val="24"/>
        </w:rPr>
        <w:t xml:space="preserve"> persoane față de perioada anului 2018, </w:t>
      </w:r>
      <w:r w:rsidR="006A77BA">
        <w:rPr>
          <w:rFonts w:ascii="Times New Roman" w:hAnsi="Times New Roman" w:cs="Times New Roman"/>
          <w:sz w:val="24"/>
          <w:szCs w:val="24"/>
        </w:rPr>
        <w:t>acest lucru se explică prin</w:t>
      </w:r>
      <w:r>
        <w:rPr>
          <w:rFonts w:ascii="Times New Roman" w:hAnsi="Times New Roman" w:cs="Times New Roman"/>
          <w:sz w:val="24"/>
          <w:szCs w:val="24"/>
        </w:rPr>
        <w:t xml:space="preserve"> angaj</w:t>
      </w:r>
      <w:r w:rsidR="006A77BA">
        <w:rPr>
          <w:rFonts w:ascii="Times New Roman" w:hAnsi="Times New Roman" w:cs="Times New Roman"/>
          <w:sz w:val="24"/>
          <w:szCs w:val="24"/>
        </w:rPr>
        <w:t>area</w:t>
      </w:r>
      <w:r>
        <w:rPr>
          <w:rFonts w:ascii="Times New Roman" w:hAnsi="Times New Roman" w:cs="Times New Roman"/>
          <w:sz w:val="24"/>
          <w:szCs w:val="24"/>
        </w:rPr>
        <w:t xml:space="preserve"> prin cumul a cadrelor didactice pe perioadă determinată </w:t>
      </w:r>
      <w:r w:rsidR="00AC623B">
        <w:rPr>
          <w:rFonts w:ascii="Times New Roman" w:hAnsi="Times New Roman" w:cs="Times New Roman"/>
          <w:sz w:val="24"/>
          <w:szCs w:val="24"/>
        </w:rPr>
        <w:t xml:space="preserve">a mai multor persoane </w:t>
      </w:r>
      <w:r w:rsidR="00C57914">
        <w:rPr>
          <w:rFonts w:ascii="Times New Roman" w:hAnsi="Times New Roman" w:cs="Times New Roman"/>
          <w:sz w:val="24"/>
          <w:szCs w:val="24"/>
        </w:rPr>
        <w:t>(01.09.2019 – 31.05.2020</w:t>
      </w:r>
      <w:r>
        <w:rPr>
          <w:rFonts w:ascii="Times New Roman" w:hAnsi="Times New Roman" w:cs="Times New Roman"/>
          <w:sz w:val="24"/>
          <w:szCs w:val="24"/>
        </w:rPr>
        <w:t>).</w:t>
      </w:r>
    </w:p>
    <w:p w:rsidR="00210918" w:rsidRDefault="00210918" w:rsidP="00856DCA">
      <w:pPr>
        <w:pStyle w:val="Listparagraf"/>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În diagram Nr. 1 sunt prezentate cheltuielile salariale atribuite pe tipul de beneficiar: personalul de conducere, personalul de profil (cadrele d</w:t>
      </w:r>
      <w:r w:rsidR="00A579C5">
        <w:rPr>
          <w:rFonts w:ascii="Times New Roman" w:hAnsi="Times New Roman" w:cs="Times New Roman"/>
          <w:sz w:val="24"/>
          <w:szCs w:val="24"/>
        </w:rPr>
        <w:t>idactice) și personalul tehnic ,</w:t>
      </w:r>
      <w:r>
        <w:rPr>
          <w:rFonts w:ascii="Times New Roman" w:hAnsi="Times New Roman" w:cs="Times New Roman"/>
          <w:sz w:val="24"/>
          <w:szCs w:val="24"/>
        </w:rPr>
        <w:t xml:space="preserve">în dinamică </w:t>
      </w:r>
      <w:r w:rsidR="00A579C5">
        <w:rPr>
          <w:rFonts w:ascii="Times New Roman" w:hAnsi="Times New Roman" w:cs="Times New Roman"/>
          <w:sz w:val="24"/>
          <w:szCs w:val="24"/>
        </w:rPr>
        <w:t xml:space="preserve">pentru </w:t>
      </w:r>
      <w:r w:rsidR="00C57914">
        <w:rPr>
          <w:rFonts w:ascii="Times New Roman" w:hAnsi="Times New Roman" w:cs="Times New Roman"/>
          <w:sz w:val="24"/>
          <w:szCs w:val="24"/>
        </w:rPr>
        <w:t>anii</w:t>
      </w:r>
      <w:r>
        <w:rPr>
          <w:rFonts w:ascii="Times New Roman" w:hAnsi="Times New Roman" w:cs="Times New Roman"/>
          <w:sz w:val="24"/>
          <w:szCs w:val="24"/>
        </w:rPr>
        <w:t xml:space="preserve"> 2017 -2019.</w:t>
      </w:r>
    </w:p>
    <w:p w:rsidR="00210918" w:rsidRPr="00210918" w:rsidRDefault="00210918" w:rsidP="00856DCA">
      <w:pPr>
        <w:pStyle w:val="Listparagraf"/>
        <w:spacing w:after="0" w:line="360" w:lineRule="auto"/>
        <w:ind w:left="0" w:firstLine="567"/>
        <w:jc w:val="both"/>
        <w:rPr>
          <w:rFonts w:ascii="Times New Roman" w:hAnsi="Times New Roman" w:cs="Times New Roman"/>
          <w:b/>
          <w:sz w:val="24"/>
          <w:szCs w:val="24"/>
        </w:rPr>
      </w:pPr>
      <w:r w:rsidRPr="00210918">
        <w:rPr>
          <w:rFonts w:ascii="Times New Roman" w:hAnsi="Times New Roman" w:cs="Times New Roman"/>
          <w:b/>
          <w:sz w:val="24"/>
          <w:szCs w:val="24"/>
        </w:rPr>
        <w:t>Diagrama Nr. 1 „ Analiza Cheltuielilor salariale după tipul beneficiarilor în dinamică”</w:t>
      </w:r>
    </w:p>
    <w:p w:rsidR="00210918" w:rsidRDefault="00E761BA" w:rsidP="003877CC">
      <w:pPr>
        <w:pStyle w:val="Listparagraf"/>
        <w:spacing w:after="0" w:line="360" w:lineRule="auto"/>
        <w:ind w:left="0" w:firstLine="567"/>
        <w:jc w:val="center"/>
        <w:rPr>
          <w:rFonts w:ascii="Times New Roman" w:hAnsi="Times New Roman" w:cs="Times New Roman"/>
          <w:sz w:val="24"/>
          <w:szCs w:val="24"/>
        </w:rPr>
      </w:pPr>
      <w:r>
        <w:rPr>
          <w:noProof/>
          <w:lang w:val="ro-RO" w:eastAsia="ro-RO"/>
        </w:rPr>
        <w:drawing>
          <wp:inline distT="0" distB="0" distL="0" distR="0">
            <wp:extent cx="5276850" cy="28575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10918" w:rsidRDefault="00210918" w:rsidP="00210918">
      <w:pPr>
        <w:pStyle w:val="Listparagraf"/>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Astfel în </w:t>
      </w:r>
      <w:r w:rsidR="00C57914">
        <w:rPr>
          <w:rFonts w:ascii="Times New Roman" w:hAnsi="Times New Roman" w:cs="Times New Roman"/>
          <w:sz w:val="24"/>
          <w:szCs w:val="24"/>
        </w:rPr>
        <w:t>anul</w:t>
      </w:r>
      <w:r>
        <w:rPr>
          <w:rFonts w:ascii="Times New Roman" w:hAnsi="Times New Roman" w:cs="Times New Roman"/>
          <w:sz w:val="24"/>
          <w:szCs w:val="24"/>
        </w:rPr>
        <w:t xml:space="preserve"> 2019 se constată o creștere substanțială a cheltuielilor salariale pentru personalul auxiliar și de deservire tehnică și pentru personalul de profil, însă o descreștere pentru </w:t>
      </w:r>
      <w:r w:rsidR="00C16304">
        <w:rPr>
          <w:rFonts w:ascii="Times New Roman" w:hAnsi="Times New Roman" w:cs="Times New Roman"/>
          <w:sz w:val="24"/>
          <w:szCs w:val="24"/>
        </w:rPr>
        <w:t>conducere</w:t>
      </w:r>
      <w:r w:rsidR="003877CC">
        <w:rPr>
          <w:rFonts w:ascii="Times New Roman" w:hAnsi="Times New Roman" w:cs="Times New Roman"/>
          <w:sz w:val="24"/>
          <w:szCs w:val="24"/>
        </w:rPr>
        <w:t xml:space="preserve"> datorită micșorării normei didactice</w:t>
      </w:r>
      <w:r w:rsidR="005B7DD7">
        <w:rPr>
          <w:rFonts w:ascii="Times New Roman" w:hAnsi="Times New Roman" w:cs="Times New Roman"/>
          <w:sz w:val="24"/>
          <w:szCs w:val="24"/>
        </w:rPr>
        <w:t xml:space="preserve"> și excluderii primei anuale</w:t>
      </w:r>
      <w:r w:rsidR="00C16304">
        <w:rPr>
          <w:rFonts w:ascii="Times New Roman" w:hAnsi="Times New Roman" w:cs="Times New Roman"/>
          <w:sz w:val="24"/>
          <w:szCs w:val="24"/>
        </w:rPr>
        <w:t>.</w:t>
      </w:r>
    </w:p>
    <w:p w:rsidR="00A03EED" w:rsidRDefault="00A03EED" w:rsidP="003A5DF5">
      <w:pPr>
        <w:pStyle w:val="Listparagraf"/>
        <w:numPr>
          <w:ilvl w:val="0"/>
          <w:numId w:val="8"/>
        </w:numPr>
        <w:spacing w:after="0" w:line="360" w:lineRule="auto"/>
        <w:ind w:left="0" w:firstLine="567"/>
        <w:jc w:val="both"/>
        <w:rPr>
          <w:rFonts w:ascii="Times New Roman" w:hAnsi="Times New Roman" w:cs="Times New Roman"/>
          <w:sz w:val="24"/>
          <w:szCs w:val="24"/>
        </w:rPr>
      </w:pPr>
      <w:r w:rsidRPr="003A5DF5">
        <w:rPr>
          <w:rFonts w:ascii="Times New Roman" w:hAnsi="Times New Roman" w:cs="Times New Roman"/>
          <w:sz w:val="24"/>
          <w:szCs w:val="24"/>
        </w:rPr>
        <w:t xml:space="preserve">În ceea ce privește numărul </w:t>
      </w:r>
      <w:r w:rsidR="00FD09DE" w:rsidRPr="003A5DF5">
        <w:rPr>
          <w:rFonts w:ascii="Times New Roman" w:hAnsi="Times New Roman" w:cs="Times New Roman"/>
          <w:sz w:val="24"/>
          <w:szCs w:val="24"/>
        </w:rPr>
        <w:t>de elevi care își fac studiile în instituție, evoluția acestora este prezentată în tabelul de mai jos.</w:t>
      </w:r>
    </w:p>
    <w:p w:rsidR="00A03EED" w:rsidRPr="0015071F" w:rsidRDefault="00FC3296" w:rsidP="00FD09DE">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Tabel 4</w:t>
      </w:r>
      <w:r w:rsidR="00A03EED" w:rsidRPr="0015071F">
        <w:rPr>
          <w:rFonts w:ascii="Times New Roman" w:hAnsi="Times New Roman" w:cs="Times New Roman"/>
          <w:b/>
          <w:sz w:val="24"/>
          <w:szCs w:val="24"/>
        </w:rPr>
        <w:t xml:space="preserve">. </w:t>
      </w:r>
      <w:r w:rsidR="00FD09DE" w:rsidRPr="0015071F">
        <w:rPr>
          <w:rFonts w:ascii="Times New Roman" w:hAnsi="Times New Roman" w:cs="Times New Roman"/>
          <w:b/>
          <w:sz w:val="24"/>
          <w:szCs w:val="24"/>
        </w:rPr>
        <w:t>Analiza în dinamică a numărului de elevi încadrați în IPLT „Onisifor Ghibu”</w:t>
      </w:r>
    </w:p>
    <w:tbl>
      <w:tblPr>
        <w:tblStyle w:val="GrilTabel"/>
        <w:tblW w:w="9752" w:type="dxa"/>
        <w:tblInd w:w="279" w:type="dxa"/>
        <w:tblLook w:val="04A0"/>
      </w:tblPr>
      <w:tblGrid>
        <w:gridCol w:w="1670"/>
        <w:gridCol w:w="1420"/>
        <w:gridCol w:w="1417"/>
        <w:gridCol w:w="1276"/>
        <w:gridCol w:w="1276"/>
        <w:gridCol w:w="1417"/>
        <w:gridCol w:w="1276"/>
      </w:tblGrid>
      <w:tr w:rsidR="008F19AF" w:rsidTr="0019239D">
        <w:tc>
          <w:tcPr>
            <w:tcW w:w="1670" w:type="dxa"/>
            <w:vMerge w:val="restart"/>
          </w:tcPr>
          <w:p w:rsidR="008F19AF" w:rsidRDefault="008F19AF" w:rsidP="00B65AC8">
            <w:pPr>
              <w:pStyle w:val="List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Clasa</w:t>
            </w:r>
          </w:p>
        </w:tc>
        <w:tc>
          <w:tcPr>
            <w:tcW w:w="2837" w:type="dxa"/>
            <w:gridSpan w:val="2"/>
          </w:tcPr>
          <w:p w:rsidR="008F19AF" w:rsidRDefault="00C57914" w:rsidP="00C57914">
            <w:pPr>
              <w:pStyle w:val="List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Real 31.12</w:t>
            </w:r>
            <w:r w:rsidR="008F19AF">
              <w:rPr>
                <w:rFonts w:ascii="Times New Roman" w:hAnsi="Times New Roman" w:cs="Times New Roman"/>
                <w:sz w:val="24"/>
                <w:szCs w:val="24"/>
              </w:rPr>
              <w:t>.2018</w:t>
            </w:r>
          </w:p>
        </w:tc>
        <w:tc>
          <w:tcPr>
            <w:tcW w:w="2552" w:type="dxa"/>
            <w:gridSpan w:val="2"/>
          </w:tcPr>
          <w:p w:rsidR="008F19AF" w:rsidRDefault="008F19AF" w:rsidP="00C57914">
            <w:pPr>
              <w:pStyle w:val="List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Real </w:t>
            </w:r>
            <w:r w:rsidR="00C57914">
              <w:rPr>
                <w:rFonts w:ascii="Times New Roman" w:hAnsi="Times New Roman" w:cs="Times New Roman"/>
                <w:sz w:val="24"/>
                <w:szCs w:val="24"/>
              </w:rPr>
              <w:t>31.12</w:t>
            </w:r>
            <w:r>
              <w:rPr>
                <w:rFonts w:ascii="Times New Roman" w:hAnsi="Times New Roman" w:cs="Times New Roman"/>
                <w:sz w:val="24"/>
                <w:szCs w:val="24"/>
              </w:rPr>
              <w:t>.2019</w:t>
            </w:r>
          </w:p>
        </w:tc>
        <w:tc>
          <w:tcPr>
            <w:tcW w:w="2693" w:type="dxa"/>
            <w:gridSpan w:val="2"/>
          </w:tcPr>
          <w:p w:rsidR="008F19AF" w:rsidRDefault="008F19AF" w:rsidP="00B65AC8">
            <w:pPr>
              <w:pStyle w:val="List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Abateri (+/-)</w:t>
            </w:r>
          </w:p>
        </w:tc>
      </w:tr>
      <w:tr w:rsidR="008F19AF" w:rsidTr="0019239D">
        <w:tc>
          <w:tcPr>
            <w:tcW w:w="1670" w:type="dxa"/>
            <w:vMerge/>
          </w:tcPr>
          <w:p w:rsidR="008F19AF" w:rsidRDefault="008F19AF" w:rsidP="00B65AC8">
            <w:pPr>
              <w:pStyle w:val="Listparagraf"/>
              <w:spacing w:line="360" w:lineRule="auto"/>
              <w:ind w:left="0"/>
              <w:jc w:val="both"/>
              <w:rPr>
                <w:rFonts w:ascii="Times New Roman" w:hAnsi="Times New Roman" w:cs="Times New Roman"/>
                <w:sz w:val="24"/>
                <w:szCs w:val="24"/>
              </w:rPr>
            </w:pPr>
          </w:p>
        </w:tc>
        <w:tc>
          <w:tcPr>
            <w:tcW w:w="1420" w:type="dxa"/>
          </w:tcPr>
          <w:p w:rsidR="008F19AF" w:rsidRDefault="008F19AF" w:rsidP="00B65AC8">
            <w:pPr>
              <w:pStyle w:val="List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Nr. clase</w:t>
            </w:r>
          </w:p>
        </w:tc>
        <w:tc>
          <w:tcPr>
            <w:tcW w:w="1417" w:type="dxa"/>
          </w:tcPr>
          <w:p w:rsidR="008F19AF" w:rsidRDefault="008F19AF" w:rsidP="00B65AC8">
            <w:pPr>
              <w:pStyle w:val="List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Nr. elevi</w:t>
            </w:r>
          </w:p>
        </w:tc>
        <w:tc>
          <w:tcPr>
            <w:tcW w:w="1276" w:type="dxa"/>
          </w:tcPr>
          <w:p w:rsidR="008F19AF" w:rsidRDefault="008F19AF" w:rsidP="00B65AC8">
            <w:pPr>
              <w:pStyle w:val="List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Nr. clase</w:t>
            </w:r>
          </w:p>
        </w:tc>
        <w:tc>
          <w:tcPr>
            <w:tcW w:w="1276" w:type="dxa"/>
          </w:tcPr>
          <w:p w:rsidR="008F19AF" w:rsidRDefault="008F19AF" w:rsidP="00B65AC8">
            <w:pPr>
              <w:pStyle w:val="List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Nr. elevi</w:t>
            </w:r>
          </w:p>
        </w:tc>
        <w:tc>
          <w:tcPr>
            <w:tcW w:w="1417" w:type="dxa"/>
          </w:tcPr>
          <w:p w:rsidR="008F19AF" w:rsidRDefault="008F19AF" w:rsidP="00B65AC8">
            <w:pPr>
              <w:pStyle w:val="List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Nr. clase</w:t>
            </w:r>
          </w:p>
        </w:tc>
        <w:tc>
          <w:tcPr>
            <w:tcW w:w="1276" w:type="dxa"/>
          </w:tcPr>
          <w:p w:rsidR="008F19AF" w:rsidRDefault="008F19AF" w:rsidP="00B65AC8">
            <w:pPr>
              <w:pStyle w:val="List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Nr. elevi</w:t>
            </w:r>
          </w:p>
        </w:tc>
      </w:tr>
      <w:tr w:rsidR="008F19AF" w:rsidTr="0019239D">
        <w:tc>
          <w:tcPr>
            <w:tcW w:w="1670" w:type="dxa"/>
          </w:tcPr>
          <w:p w:rsidR="008F19AF" w:rsidRDefault="008F19AF" w:rsidP="00B65AC8">
            <w:pPr>
              <w:pStyle w:val="List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1420" w:type="dxa"/>
          </w:tcPr>
          <w:p w:rsidR="008F19AF" w:rsidRDefault="008F19AF" w:rsidP="00B65AC8">
            <w:pPr>
              <w:pStyle w:val="List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8F19AF" w:rsidRDefault="008F19AF" w:rsidP="00B65AC8">
            <w:pPr>
              <w:pStyle w:val="List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8F19AF" w:rsidRDefault="008F19AF" w:rsidP="00B65AC8">
            <w:pPr>
              <w:pStyle w:val="List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8F19AF" w:rsidRDefault="008F19AF" w:rsidP="00B65AC8">
            <w:pPr>
              <w:pStyle w:val="List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1417" w:type="dxa"/>
          </w:tcPr>
          <w:p w:rsidR="008F19AF" w:rsidRDefault="008F19AF" w:rsidP="00B65AC8">
            <w:pPr>
              <w:pStyle w:val="List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8=6-2</w:t>
            </w:r>
          </w:p>
        </w:tc>
        <w:tc>
          <w:tcPr>
            <w:tcW w:w="1276" w:type="dxa"/>
          </w:tcPr>
          <w:p w:rsidR="008F19AF" w:rsidRDefault="008F19AF" w:rsidP="00B65AC8">
            <w:pPr>
              <w:pStyle w:val="List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9=7-3</w:t>
            </w:r>
          </w:p>
        </w:tc>
      </w:tr>
      <w:tr w:rsidR="008F19AF" w:rsidTr="0019239D">
        <w:tc>
          <w:tcPr>
            <w:tcW w:w="1670" w:type="dxa"/>
          </w:tcPr>
          <w:p w:rsidR="008F19AF" w:rsidRDefault="008F19AF" w:rsidP="008F19AF">
            <w:pPr>
              <w:pStyle w:val="List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I-IV</w:t>
            </w:r>
          </w:p>
        </w:tc>
        <w:tc>
          <w:tcPr>
            <w:tcW w:w="1420" w:type="dxa"/>
          </w:tcPr>
          <w:p w:rsidR="008F19AF" w:rsidRDefault="008F19AF" w:rsidP="008F19AF">
            <w:pPr>
              <w:pStyle w:val="List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18</w:t>
            </w:r>
          </w:p>
        </w:tc>
        <w:tc>
          <w:tcPr>
            <w:tcW w:w="1417" w:type="dxa"/>
          </w:tcPr>
          <w:p w:rsidR="008F19AF" w:rsidRDefault="008F19AF" w:rsidP="008F19AF">
            <w:pPr>
              <w:pStyle w:val="List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588</w:t>
            </w:r>
          </w:p>
        </w:tc>
        <w:tc>
          <w:tcPr>
            <w:tcW w:w="1276" w:type="dxa"/>
          </w:tcPr>
          <w:p w:rsidR="008F19AF" w:rsidRDefault="008F19AF" w:rsidP="008F19AF">
            <w:pPr>
              <w:pStyle w:val="List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18</w:t>
            </w:r>
          </w:p>
        </w:tc>
        <w:tc>
          <w:tcPr>
            <w:tcW w:w="1276" w:type="dxa"/>
          </w:tcPr>
          <w:p w:rsidR="005B7DD7" w:rsidRDefault="005B7DD7" w:rsidP="008F19AF">
            <w:pPr>
              <w:pStyle w:val="List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601</w:t>
            </w:r>
          </w:p>
        </w:tc>
        <w:tc>
          <w:tcPr>
            <w:tcW w:w="1417" w:type="dxa"/>
          </w:tcPr>
          <w:p w:rsidR="008F19AF" w:rsidRDefault="008F19AF" w:rsidP="008F19AF">
            <w:pPr>
              <w:pStyle w:val="List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8F19AF" w:rsidRDefault="008F19AF" w:rsidP="005B7DD7">
            <w:pPr>
              <w:pStyle w:val="List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r w:rsidR="005B7DD7">
              <w:rPr>
                <w:rFonts w:ascii="Times New Roman" w:hAnsi="Times New Roman" w:cs="Times New Roman"/>
                <w:sz w:val="24"/>
                <w:szCs w:val="24"/>
              </w:rPr>
              <w:t>3</w:t>
            </w:r>
          </w:p>
        </w:tc>
      </w:tr>
      <w:tr w:rsidR="008F19AF" w:rsidTr="0019239D">
        <w:tc>
          <w:tcPr>
            <w:tcW w:w="1670" w:type="dxa"/>
          </w:tcPr>
          <w:p w:rsidR="008F19AF" w:rsidRDefault="008F19AF" w:rsidP="008F19AF">
            <w:pPr>
              <w:pStyle w:val="List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V-IX</w:t>
            </w:r>
          </w:p>
        </w:tc>
        <w:tc>
          <w:tcPr>
            <w:tcW w:w="1420" w:type="dxa"/>
          </w:tcPr>
          <w:p w:rsidR="008F19AF" w:rsidRDefault="008F19AF" w:rsidP="008F19AF">
            <w:pPr>
              <w:pStyle w:val="List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17</w:t>
            </w:r>
          </w:p>
        </w:tc>
        <w:tc>
          <w:tcPr>
            <w:tcW w:w="1417" w:type="dxa"/>
          </w:tcPr>
          <w:p w:rsidR="008F19AF" w:rsidRDefault="008F19AF" w:rsidP="008F19AF">
            <w:pPr>
              <w:pStyle w:val="List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522</w:t>
            </w:r>
          </w:p>
        </w:tc>
        <w:tc>
          <w:tcPr>
            <w:tcW w:w="1276" w:type="dxa"/>
          </w:tcPr>
          <w:p w:rsidR="008F19AF" w:rsidRDefault="008F19AF" w:rsidP="008F19AF">
            <w:pPr>
              <w:pStyle w:val="List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17</w:t>
            </w:r>
          </w:p>
        </w:tc>
        <w:tc>
          <w:tcPr>
            <w:tcW w:w="1276" w:type="dxa"/>
          </w:tcPr>
          <w:p w:rsidR="008F19AF" w:rsidRDefault="005B7DD7" w:rsidP="008F19AF">
            <w:pPr>
              <w:pStyle w:val="List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538</w:t>
            </w:r>
          </w:p>
        </w:tc>
        <w:tc>
          <w:tcPr>
            <w:tcW w:w="1417" w:type="dxa"/>
          </w:tcPr>
          <w:p w:rsidR="008F19AF" w:rsidRDefault="008F19AF" w:rsidP="008F19AF">
            <w:pPr>
              <w:pStyle w:val="List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8F19AF" w:rsidRDefault="008F19AF" w:rsidP="005B7DD7">
            <w:pPr>
              <w:pStyle w:val="List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5B7DD7">
              <w:rPr>
                <w:rFonts w:ascii="Times New Roman" w:hAnsi="Times New Roman" w:cs="Times New Roman"/>
                <w:sz w:val="24"/>
                <w:szCs w:val="24"/>
              </w:rPr>
              <w:t>16</w:t>
            </w:r>
          </w:p>
        </w:tc>
      </w:tr>
      <w:tr w:rsidR="008F19AF" w:rsidTr="0019239D">
        <w:tc>
          <w:tcPr>
            <w:tcW w:w="1670" w:type="dxa"/>
          </w:tcPr>
          <w:p w:rsidR="008F19AF" w:rsidRDefault="008F19AF" w:rsidP="008F19AF">
            <w:pPr>
              <w:pStyle w:val="List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X-XII</w:t>
            </w:r>
          </w:p>
        </w:tc>
        <w:tc>
          <w:tcPr>
            <w:tcW w:w="1420" w:type="dxa"/>
          </w:tcPr>
          <w:p w:rsidR="008F19AF" w:rsidRDefault="008F19AF" w:rsidP="008F19AF">
            <w:pPr>
              <w:pStyle w:val="List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1417" w:type="dxa"/>
          </w:tcPr>
          <w:p w:rsidR="008F19AF" w:rsidRDefault="008F19AF" w:rsidP="008F19AF">
            <w:pPr>
              <w:pStyle w:val="List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187</w:t>
            </w:r>
          </w:p>
        </w:tc>
        <w:tc>
          <w:tcPr>
            <w:tcW w:w="1276" w:type="dxa"/>
          </w:tcPr>
          <w:p w:rsidR="008F19AF" w:rsidRDefault="008F19AF" w:rsidP="008F19AF">
            <w:pPr>
              <w:pStyle w:val="List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8F19AF" w:rsidRDefault="005B7DD7" w:rsidP="008F19AF">
            <w:pPr>
              <w:pStyle w:val="List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171</w:t>
            </w:r>
          </w:p>
        </w:tc>
        <w:tc>
          <w:tcPr>
            <w:tcW w:w="1417" w:type="dxa"/>
          </w:tcPr>
          <w:p w:rsidR="008F19AF" w:rsidRDefault="008F19AF" w:rsidP="008F19AF">
            <w:pPr>
              <w:pStyle w:val="List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8F19AF" w:rsidRDefault="005B7DD7" w:rsidP="008F19AF">
            <w:pPr>
              <w:pStyle w:val="List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-16</w:t>
            </w:r>
          </w:p>
        </w:tc>
      </w:tr>
      <w:tr w:rsidR="008F19AF" w:rsidTr="0019239D">
        <w:tc>
          <w:tcPr>
            <w:tcW w:w="1670" w:type="dxa"/>
          </w:tcPr>
          <w:p w:rsidR="008F19AF" w:rsidRDefault="008F19AF" w:rsidP="008F19AF">
            <w:pPr>
              <w:pStyle w:val="List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Total</w:t>
            </w:r>
          </w:p>
        </w:tc>
        <w:tc>
          <w:tcPr>
            <w:tcW w:w="1420" w:type="dxa"/>
          </w:tcPr>
          <w:p w:rsidR="008F19AF" w:rsidRDefault="008F19AF" w:rsidP="008F19AF">
            <w:pPr>
              <w:pStyle w:val="List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41</w:t>
            </w:r>
          </w:p>
        </w:tc>
        <w:tc>
          <w:tcPr>
            <w:tcW w:w="1417" w:type="dxa"/>
          </w:tcPr>
          <w:p w:rsidR="008F19AF" w:rsidRDefault="008F19AF" w:rsidP="008F19AF">
            <w:pPr>
              <w:pStyle w:val="List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1297</w:t>
            </w:r>
          </w:p>
        </w:tc>
        <w:tc>
          <w:tcPr>
            <w:tcW w:w="1276" w:type="dxa"/>
          </w:tcPr>
          <w:p w:rsidR="008F19AF" w:rsidRDefault="008F19AF" w:rsidP="008F19AF">
            <w:pPr>
              <w:pStyle w:val="List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41</w:t>
            </w:r>
          </w:p>
        </w:tc>
        <w:tc>
          <w:tcPr>
            <w:tcW w:w="1276" w:type="dxa"/>
          </w:tcPr>
          <w:p w:rsidR="005B7DD7" w:rsidRDefault="005B7DD7" w:rsidP="008F19AF">
            <w:pPr>
              <w:pStyle w:val="List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1310</w:t>
            </w:r>
          </w:p>
        </w:tc>
        <w:tc>
          <w:tcPr>
            <w:tcW w:w="1417" w:type="dxa"/>
          </w:tcPr>
          <w:p w:rsidR="008F19AF" w:rsidRDefault="008F19AF" w:rsidP="008F19AF">
            <w:pPr>
              <w:pStyle w:val="List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8F19AF" w:rsidRDefault="005B7DD7" w:rsidP="008F19AF">
            <w:pPr>
              <w:pStyle w:val="List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+13</w:t>
            </w:r>
          </w:p>
        </w:tc>
      </w:tr>
    </w:tbl>
    <w:p w:rsidR="00D62B16" w:rsidRDefault="00D62B16" w:rsidP="00D62B1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Făcînd o analiză a numărului</w:t>
      </w:r>
      <w:r w:rsidR="00B65AC8">
        <w:rPr>
          <w:rFonts w:ascii="Times New Roman" w:hAnsi="Times New Roman" w:cs="Times New Roman"/>
          <w:sz w:val="24"/>
          <w:szCs w:val="24"/>
        </w:rPr>
        <w:t xml:space="preserve"> de elevi și numărului de clase</w:t>
      </w:r>
      <w:r>
        <w:rPr>
          <w:rFonts w:ascii="Times New Roman" w:hAnsi="Times New Roman" w:cs="Times New Roman"/>
          <w:sz w:val="24"/>
          <w:szCs w:val="24"/>
        </w:rPr>
        <w:t xml:space="preserve">, putem constata </w:t>
      </w:r>
      <w:r w:rsidR="00B65AC8">
        <w:rPr>
          <w:rFonts w:ascii="Times New Roman" w:hAnsi="Times New Roman" w:cs="Times New Roman"/>
          <w:sz w:val="24"/>
          <w:szCs w:val="24"/>
        </w:rPr>
        <w:t>pe parcursul pe</w:t>
      </w:r>
      <w:r w:rsidR="008F19AF">
        <w:rPr>
          <w:rFonts w:ascii="Times New Roman" w:hAnsi="Times New Roman" w:cs="Times New Roman"/>
          <w:sz w:val="24"/>
          <w:szCs w:val="24"/>
        </w:rPr>
        <w:t xml:space="preserve">rioadei de la </w:t>
      </w:r>
      <w:r w:rsidR="005810A5">
        <w:rPr>
          <w:rFonts w:ascii="Times New Roman" w:hAnsi="Times New Roman" w:cs="Times New Roman"/>
          <w:sz w:val="24"/>
          <w:szCs w:val="24"/>
        </w:rPr>
        <w:t>31</w:t>
      </w:r>
      <w:r w:rsidR="008F19AF">
        <w:rPr>
          <w:rFonts w:ascii="Times New Roman" w:hAnsi="Times New Roman" w:cs="Times New Roman"/>
          <w:sz w:val="24"/>
          <w:szCs w:val="24"/>
        </w:rPr>
        <w:t>.</w:t>
      </w:r>
      <w:r w:rsidR="005810A5">
        <w:rPr>
          <w:rFonts w:ascii="Times New Roman" w:hAnsi="Times New Roman" w:cs="Times New Roman"/>
          <w:sz w:val="24"/>
          <w:szCs w:val="24"/>
        </w:rPr>
        <w:t>12</w:t>
      </w:r>
      <w:r w:rsidR="008F19AF">
        <w:rPr>
          <w:rFonts w:ascii="Times New Roman" w:hAnsi="Times New Roman" w:cs="Times New Roman"/>
          <w:sz w:val="24"/>
          <w:szCs w:val="24"/>
        </w:rPr>
        <w:t>.2018 – 3</w:t>
      </w:r>
      <w:r w:rsidR="005810A5">
        <w:rPr>
          <w:rFonts w:ascii="Times New Roman" w:hAnsi="Times New Roman" w:cs="Times New Roman"/>
          <w:sz w:val="24"/>
          <w:szCs w:val="24"/>
        </w:rPr>
        <w:t>1</w:t>
      </w:r>
      <w:r w:rsidR="008F19AF">
        <w:rPr>
          <w:rFonts w:ascii="Times New Roman" w:hAnsi="Times New Roman" w:cs="Times New Roman"/>
          <w:sz w:val="24"/>
          <w:szCs w:val="24"/>
        </w:rPr>
        <w:t>.</w:t>
      </w:r>
      <w:r w:rsidR="005810A5">
        <w:rPr>
          <w:rFonts w:ascii="Times New Roman" w:hAnsi="Times New Roman" w:cs="Times New Roman"/>
          <w:sz w:val="24"/>
          <w:szCs w:val="24"/>
        </w:rPr>
        <w:t>12</w:t>
      </w:r>
      <w:r w:rsidR="00B65AC8">
        <w:rPr>
          <w:rFonts w:ascii="Times New Roman" w:hAnsi="Times New Roman" w:cs="Times New Roman"/>
          <w:sz w:val="24"/>
          <w:szCs w:val="24"/>
        </w:rPr>
        <w:t xml:space="preserve">.2019 s-a </w:t>
      </w:r>
      <w:r w:rsidR="00533282">
        <w:rPr>
          <w:rFonts w:ascii="Times New Roman" w:hAnsi="Times New Roman" w:cs="Times New Roman"/>
          <w:sz w:val="24"/>
          <w:szCs w:val="24"/>
        </w:rPr>
        <w:t>format</w:t>
      </w:r>
      <w:r w:rsidR="00B65AC8">
        <w:rPr>
          <w:rFonts w:ascii="Times New Roman" w:hAnsi="Times New Roman" w:cs="Times New Roman"/>
          <w:sz w:val="24"/>
          <w:szCs w:val="24"/>
        </w:rPr>
        <w:t xml:space="preserve"> o noua clasă la ciclul gimnazial, ceea ce a condiționat și majorarea numărului de elevi și a bugetului insituției în întregime</w:t>
      </w:r>
      <w:r>
        <w:rPr>
          <w:rFonts w:ascii="Times New Roman" w:hAnsi="Times New Roman" w:cs="Times New Roman"/>
          <w:sz w:val="24"/>
          <w:szCs w:val="24"/>
        </w:rPr>
        <w:t>. Ce ține de numărul de elevi înmatriculați se constată o creștere a numărulu</w:t>
      </w:r>
      <w:r w:rsidR="008F19AF">
        <w:rPr>
          <w:rFonts w:ascii="Times New Roman" w:hAnsi="Times New Roman" w:cs="Times New Roman"/>
          <w:sz w:val="24"/>
          <w:szCs w:val="24"/>
        </w:rPr>
        <w:t>i de elevi în ciclul primar cu 1</w:t>
      </w:r>
      <w:r w:rsidR="003448E7">
        <w:rPr>
          <w:rFonts w:ascii="Times New Roman" w:hAnsi="Times New Roman" w:cs="Times New Roman"/>
          <w:sz w:val="24"/>
          <w:szCs w:val="24"/>
        </w:rPr>
        <w:t>3</w:t>
      </w:r>
      <w:r>
        <w:rPr>
          <w:rFonts w:ascii="Times New Roman" w:hAnsi="Times New Roman" w:cs="Times New Roman"/>
          <w:sz w:val="24"/>
          <w:szCs w:val="24"/>
        </w:rPr>
        <w:t xml:space="preserve"> elevi și </w:t>
      </w:r>
      <w:r w:rsidR="008F19AF">
        <w:rPr>
          <w:rFonts w:ascii="Times New Roman" w:hAnsi="Times New Roman" w:cs="Times New Roman"/>
          <w:sz w:val="24"/>
          <w:szCs w:val="24"/>
        </w:rPr>
        <w:t xml:space="preserve">o majorare cu </w:t>
      </w:r>
      <w:r w:rsidR="003448E7">
        <w:rPr>
          <w:rFonts w:ascii="Times New Roman" w:hAnsi="Times New Roman" w:cs="Times New Roman"/>
          <w:sz w:val="24"/>
          <w:szCs w:val="24"/>
        </w:rPr>
        <w:t>16</w:t>
      </w:r>
      <w:r>
        <w:rPr>
          <w:rFonts w:ascii="Times New Roman" w:hAnsi="Times New Roman" w:cs="Times New Roman"/>
          <w:sz w:val="24"/>
          <w:szCs w:val="24"/>
        </w:rPr>
        <w:t xml:space="preserve"> elevi în cliclul </w:t>
      </w:r>
      <w:r w:rsidR="008F19AF">
        <w:rPr>
          <w:rFonts w:ascii="Times New Roman" w:hAnsi="Times New Roman" w:cs="Times New Roman"/>
          <w:sz w:val="24"/>
          <w:szCs w:val="24"/>
        </w:rPr>
        <w:t xml:space="preserve">gimnazial, însă o descreștere a numărului de elevi în cliclul </w:t>
      </w:r>
      <w:r>
        <w:rPr>
          <w:rFonts w:ascii="Times New Roman" w:hAnsi="Times New Roman" w:cs="Times New Roman"/>
          <w:sz w:val="24"/>
          <w:szCs w:val="24"/>
        </w:rPr>
        <w:t>liceal</w:t>
      </w:r>
      <w:r w:rsidR="008F19AF">
        <w:rPr>
          <w:rFonts w:ascii="Times New Roman" w:hAnsi="Times New Roman" w:cs="Times New Roman"/>
          <w:sz w:val="24"/>
          <w:szCs w:val="24"/>
        </w:rPr>
        <w:t xml:space="preserve"> cu </w:t>
      </w:r>
      <w:r w:rsidR="003448E7">
        <w:rPr>
          <w:rFonts w:ascii="Times New Roman" w:hAnsi="Times New Roman" w:cs="Times New Roman"/>
          <w:sz w:val="24"/>
          <w:szCs w:val="24"/>
        </w:rPr>
        <w:t>16</w:t>
      </w:r>
      <w:r w:rsidR="008F19AF">
        <w:rPr>
          <w:rFonts w:ascii="Times New Roman" w:hAnsi="Times New Roman" w:cs="Times New Roman"/>
          <w:sz w:val="24"/>
          <w:szCs w:val="24"/>
        </w:rPr>
        <w:t xml:space="preserve"> persoane datorită creării doar a 2 clase de a X-a</w:t>
      </w:r>
      <w:r>
        <w:rPr>
          <w:rFonts w:ascii="Times New Roman" w:hAnsi="Times New Roman" w:cs="Times New Roman"/>
          <w:sz w:val="24"/>
          <w:szCs w:val="24"/>
        </w:rPr>
        <w:t xml:space="preserve">. </w:t>
      </w:r>
    </w:p>
    <w:p w:rsidR="0064678F" w:rsidRPr="003A5DF5" w:rsidRDefault="0064678F" w:rsidP="003A5DF5">
      <w:pPr>
        <w:pStyle w:val="Listparagraf"/>
        <w:numPr>
          <w:ilvl w:val="0"/>
          <w:numId w:val="8"/>
        </w:numPr>
        <w:spacing w:after="0" w:line="360" w:lineRule="auto"/>
        <w:ind w:left="0" w:firstLine="567"/>
        <w:jc w:val="both"/>
        <w:rPr>
          <w:rFonts w:ascii="Times New Roman" w:hAnsi="Times New Roman" w:cs="Times New Roman"/>
          <w:sz w:val="24"/>
          <w:szCs w:val="24"/>
        </w:rPr>
      </w:pPr>
      <w:r w:rsidRPr="003A5DF5">
        <w:rPr>
          <w:rFonts w:ascii="Times New Roman" w:hAnsi="Times New Roman" w:cs="Times New Roman"/>
          <w:sz w:val="24"/>
          <w:szCs w:val="24"/>
        </w:rPr>
        <w:t>Cheltuielile sala</w:t>
      </w:r>
      <w:r w:rsidR="003448E7">
        <w:rPr>
          <w:rFonts w:ascii="Times New Roman" w:hAnsi="Times New Roman" w:cs="Times New Roman"/>
          <w:sz w:val="24"/>
          <w:szCs w:val="24"/>
        </w:rPr>
        <w:t>riale calcu</w:t>
      </w:r>
      <w:r w:rsidR="00FD09DE" w:rsidRPr="003A5DF5">
        <w:rPr>
          <w:rFonts w:ascii="Times New Roman" w:hAnsi="Times New Roman" w:cs="Times New Roman"/>
          <w:sz w:val="24"/>
          <w:szCs w:val="24"/>
        </w:rPr>
        <w:t>l</w:t>
      </w:r>
      <w:r w:rsidR="003448E7">
        <w:rPr>
          <w:rFonts w:ascii="Times New Roman" w:hAnsi="Times New Roman" w:cs="Times New Roman"/>
          <w:sz w:val="24"/>
          <w:szCs w:val="24"/>
        </w:rPr>
        <w:t>a</w:t>
      </w:r>
      <w:r w:rsidR="00FD09DE" w:rsidRPr="003A5DF5">
        <w:rPr>
          <w:rFonts w:ascii="Times New Roman" w:hAnsi="Times New Roman" w:cs="Times New Roman"/>
          <w:sz w:val="24"/>
          <w:szCs w:val="24"/>
        </w:rPr>
        <w:t xml:space="preserve">te pentru </w:t>
      </w:r>
      <w:r w:rsidR="003448E7">
        <w:rPr>
          <w:rFonts w:ascii="Times New Roman" w:hAnsi="Times New Roman" w:cs="Times New Roman"/>
          <w:sz w:val="24"/>
          <w:szCs w:val="24"/>
        </w:rPr>
        <w:t>anul</w:t>
      </w:r>
      <w:r w:rsidR="00FD09DE" w:rsidRPr="003A5DF5">
        <w:rPr>
          <w:rFonts w:ascii="Times New Roman" w:hAnsi="Times New Roman" w:cs="Times New Roman"/>
          <w:sz w:val="24"/>
          <w:szCs w:val="24"/>
        </w:rPr>
        <w:t xml:space="preserve"> 2019</w:t>
      </w:r>
      <w:r w:rsidRPr="003A5DF5">
        <w:rPr>
          <w:rFonts w:ascii="Times New Roman" w:hAnsi="Times New Roman" w:cs="Times New Roman"/>
          <w:sz w:val="24"/>
          <w:szCs w:val="24"/>
        </w:rPr>
        <w:t xml:space="preserve"> constituie suma de </w:t>
      </w:r>
      <w:r w:rsidR="003448E7">
        <w:rPr>
          <w:rFonts w:ascii="Times New Roman" w:hAnsi="Times New Roman" w:cs="Times New Roman"/>
          <w:sz w:val="24"/>
          <w:szCs w:val="24"/>
        </w:rPr>
        <w:t>12053,2</w:t>
      </w:r>
      <w:r w:rsidRPr="003A5DF5">
        <w:rPr>
          <w:rFonts w:ascii="Times New Roman" w:hAnsi="Times New Roman" w:cs="Times New Roman"/>
          <w:sz w:val="24"/>
          <w:szCs w:val="24"/>
        </w:rPr>
        <w:t xml:space="preserve"> mii lei, </w:t>
      </w:r>
      <w:r w:rsidR="00FD09DE" w:rsidRPr="003A5DF5">
        <w:rPr>
          <w:rFonts w:ascii="Times New Roman" w:hAnsi="Times New Roman" w:cs="Times New Roman"/>
          <w:sz w:val="24"/>
          <w:szCs w:val="24"/>
        </w:rPr>
        <w:t xml:space="preserve">ceea ce constituie o majorare </w:t>
      </w:r>
      <w:r w:rsidRPr="003A5DF5">
        <w:rPr>
          <w:rFonts w:ascii="Times New Roman" w:hAnsi="Times New Roman" w:cs="Times New Roman"/>
          <w:sz w:val="24"/>
          <w:szCs w:val="24"/>
        </w:rPr>
        <w:t xml:space="preserve">cu </w:t>
      </w:r>
      <w:r w:rsidR="003448E7">
        <w:rPr>
          <w:rFonts w:ascii="Times New Roman" w:hAnsi="Times New Roman" w:cs="Times New Roman"/>
          <w:sz w:val="24"/>
          <w:szCs w:val="24"/>
        </w:rPr>
        <w:t>2136,5</w:t>
      </w:r>
      <w:r w:rsidRPr="003A5DF5">
        <w:rPr>
          <w:rFonts w:ascii="Times New Roman" w:hAnsi="Times New Roman" w:cs="Times New Roman"/>
          <w:sz w:val="24"/>
          <w:szCs w:val="24"/>
        </w:rPr>
        <w:t xml:space="preserve"> mii lei ma</w:t>
      </w:r>
      <w:r w:rsidR="00FD09DE" w:rsidRPr="003A5DF5">
        <w:rPr>
          <w:rFonts w:ascii="Times New Roman" w:hAnsi="Times New Roman" w:cs="Times New Roman"/>
          <w:sz w:val="24"/>
          <w:szCs w:val="24"/>
        </w:rPr>
        <w:t>i</w:t>
      </w:r>
      <w:r w:rsidRPr="003A5DF5">
        <w:rPr>
          <w:rFonts w:ascii="Times New Roman" w:hAnsi="Times New Roman" w:cs="Times New Roman"/>
          <w:sz w:val="24"/>
          <w:szCs w:val="24"/>
        </w:rPr>
        <w:t xml:space="preserve"> mult față anul 20</w:t>
      </w:r>
      <w:r w:rsidR="00FD09DE" w:rsidRPr="003A5DF5">
        <w:rPr>
          <w:rFonts w:ascii="Times New Roman" w:hAnsi="Times New Roman" w:cs="Times New Roman"/>
          <w:sz w:val="24"/>
          <w:szCs w:val="24"/>
        </w:rPr>
        <w:t>18</w:t>
      </w:r>
      <w:r w:rsidRPr="003A5DF5">
        <w:rPr>
          <w:rFonts w:ascii="Times New Roman" w:hAnsi="Times New Roman" w:cs="Times New Roman"/>
          <w:sz w:val="24"/>
          <w:szCs w:val="24"/>
        </w:rPr>
        <w:t xml:space="preserve">, </w:t>
      </w:r>
      <w:r w:rsidR="00FD09DE" w:rsidRPr="003A5DF5">
        <w:rPr>
          <w:rFonts w:ascii="Times New Roman" w:hAnsi="Times New Roman" w:cs="Times New Roman"/>
          <w:sz w:val="24"/>
          <w:szCs w:val="24"/>
        </w:rPr>
        <w:t xml:space="preserve">datorată implemetării Legii nr. 270 din 23.11.2018 „privind sistemul unitar de salarizare în sectorul bugetar” </w:t>
      </w:r>
      <w:r w:rsidRPr="003A5DF5">
        <w:rPr>
          <w:rFonts w:ascii="Times New Roman" w:hAnsi="Times New Roman" w:cs="Times New Roman"/>
          <w:sz w:val="24"/>
          <w:szCs w:val="24"/>
        </w:rPr>
        <w:t xml:space="preserve">și majorării </w:t>
      </w:r>
      <w:r w:rsidR="00FD09DE" w:rsidRPr="003A5DF5">
        <w:rPr>
          <w:rFonts w:ascii="Times New Roman" w:hAnsi="Times New Roman" w:cs="Times New Roman"/>
          <w:sz w:val="24"/>
          <w:szCs w:val="24"/>
        </w:rPr>
        <w:t xml:space="preserve">cu o </w:t>
      </w:r>
      <w:r w:rsidRPr="003A5DF5">
        <w:rPr>
          <w:rFonts w:ascii="Times New Roman" w:hAnsi="Times New Roman" w:cs="Times New Roman"/>
          <w:sz w:val="24"/>
          <w:szCs w:val="24"/>
        </w:rPr>
        <w:t>unit</w:t>
      </w:r>
      <w:r w:rsidR="00FD09DE" w:rsidRPr="003A5DF5">
        <w:rPr>
          <w:rFonts w:ascii="Times New Roman" w:hAnsi="Times New Roman" w:cs="Times New Roman"/>
          <w:sz w:val="24"/>
          <w:szCs w:val="24"/>
        </w:rPr>
        <w:t>ate de state.</w:t>
      </w:r>
    </w:p>
    <w:p w:rsidR="0064678F" w:rsidRPr="00B74F35" w:rsidRDefault="0064678F" w:rsidP="0064678F">
      <w:pPr>
        <w:pStyle w:val="Listparagraf"/>
        <w:numPr>
          <w:ilvl w:val="0"/>
          <w:numId w:val="1"/>
        </w:numPr>
        <w:spacing w:after="0" w:line="360" w:lineRule="auto"/>
        <w:jc w:val="both"/>
        <w:rPr>
          <w:rFonts w:ascii="Times New Roman" w:hAnsi="Times New Roman" w:cs="Times New Roman"/>
          <w:b/>
          <w:sz w:val="24"/>
          <w:szCs w:val="24"/>
        </w:rPr>
      </w:pPr>
      <w:r w:rsidRPr="00B74F35">
        <w:rPr>
          <w:rFonts w:ascii="Times New Roman" w:hAnsi="Times New Roman" w:cs="Times New Roman"/>
          <w:b/>
          <w:sz w:val="24"/>
          <w:szCs w:val="24"/>
        </w:rPr>
        <w:t>Informație adițională</w:t>
      </w:r>
    </w:p>
    <w:p w:rsidR="0064678F" w:rsidRDefault="0064678F" w:rsidP="00915148">
      <w:pPr>
        <w:pStyle w:val="Listparagraf"/>
        <w:numPr>
          <w:ilvl w:val="0"/>
          <w:numId w:val="9"/>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Instituția este asigurată cu </w:t>
      </w:r>
      <w:r w:rsidR="00236C2F">
        <w:rPr>
          <w:rFonts w:ascii="Times New Roman" w:hAnsi="Times New Roman" w:cs="Times New Roman"/>
          <w:sz w:val="24"/>
          <w:szCs w:val="24"/>
        </w:rPr>
        <w:t>c</w:t>
      </w:r>
      <w:r>
        <w:rPr>
          <w:rFonts w:ascii="Times New Roman" w:hAnsi="Times New Roman" w:cs="Times New Roman"/>
          <w:sz w:val="24"/>
          <w:szCs w:val="24"/>
        </w:rPr>
        <w:t>omputere și echipamnent rețea. Contabilitea este dotată cu programul 1C și Sistemul Informațional de Management Financiar.</w:t>
      </w:r>
    </w:p>
    <w:p w:rsidR="00B74F35" w:rsidRDefault="00B74F35" w:rsidP="00915148">
      <w:pPr>
        <w:pStyle w:val="Listparagraf"/>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În perioada </w:t>
      </w:r>
      <w:r w:rsidR="001F16F6">
        <w:rPr>
          <w:rFonts w:ascii="Times New Roman" w:hAnsi="Times New Roman" w:cs="Times New Roman"/>
          <w:sz w:val="24"/>
          <w:szCs w:val="24"/>
        </w:rPr>
        <w:t>noiembrie-decembrie</w:t>
      </w:r>
      <w:r w:rsidR="00236C2F">
        <w:rPr>
          <w:rFonts w:ascii="Times New Roman" w:hAnsi="Times New Roman" w:cs="Times New Roman"/>
          <w:sz w:val="24"/>
          <w:szCs w:val="24"/>
        </w:rPr>
        <w:t xml:space="preserve"> a anului 2019</w:t>
      </w:r>
      <w:r>
        <w:rPr>
          <w:rFonts w:ascii="Times New Roman" w:hAnsi="Times New Roman" w:cs="Times New Roman"/>
          <w:sz w:val="24"/>
          <w:szCs w:val="24"/>
        </w:rPr>
        <w:t xml:space="preserve"> a avut loc inventarierea</w:t>
      </w:r>
      <w:r w:rsidR="00236C2F">
        <w:rPr>
          <w:rFonts w:ascii="Times New Roman" w:hAnsi="Times New Roman" w:cs="Times New Roman"/>
          <w:sz w:val="24"/>
          <w:szCs w:val="24"/>
        </w:rPr>
        <w:t xml:space="preserve"> bunurilor patrimoniale</w:t>
      </w:r>
      <w:r>
        <w:rPr>
          <w:rFonts w:ascii="Times New Roman" w:hAnsi="Times New Roman" w:cs="Times New Roman"/>
          <w:sz w:val="24"/>
          <w:szCs w:val="24"/>
        </w:rPr>
        <w:t xml:space="preserve"> în cadrul IPLT </w:t>
      </w:r>
      <w:r w:rsidR="00236C2F">
        <w:rPr>
          <w:rFonts w:ascii="Times New Roman" w:hAnsi="Times New Roman" w:cs="Times New Roman"/>
          <w:sz w:val="24"/>
          <w:szCs w:val="24"/>
        </w:rPr>
        <w:t>„</w:t>
      </w:r>
      <w:r>
        <w:rPr>
          <w:rFonts w:ascii="Times New Roman" w:hAnsi="Times New Roman" w:cs="Times New Roman"/>
          <w:sz w:val="24"/>
          <w:szCs w:val="24"/>
        </w:rPr>
        <w:t>Onisifor Ghibu</w:t>
      </w:r>
      <w:r w:rsidR="00AC623B">
        <w:rPr>
          <w:rFonts w:ascii="Times New Roman" w:hAnsi="Times New Roman" w:cs="Times New Roman"/>
          <w:sz w:val="24"/>
          <w:szCs w:val="24"/>
        </w:rPr>
        <w:t>”, conform ordinu</w:t>
      </w:r>
      <w:r w:rsidR="00236C2F">
        <w:rPr>
          <w:rFonts w:ascii="Times New Roman" w:hAnsi="Times New Roman" w:cs="Times New Roman"/>
          <w:sz w:val="24"/>
          <w:szCs w:val="24"/>
        </w:rPr>
        <w:t xml:space="preserve">lui nr. </w:t>
      </w:r>
      <w:r w:rsidR="001F16F6">
        <w:rPr>
          <w:rFonts w:ascii="Times New Roman" w:hAnsi="Times New Roman" w:cs="Times New Roman"/>
          <w:sz w:val="24"/>
          <w:szCs w:val="24"/>
        </w:rPr>
        <w:t>421</w:t>
      </w:r>
      <w:r w:rsidR="00236C2F">
        <w:rPr>
          <w:rFonts w:ascii="Times New Roman" w:hAnsi="Times New Roman" w:cs="Times New Roman"/>
          <w:sz w:val="24"/>
          <w:szCs w:val="24"/>
        </w:rPr>
        <w:t>-ab din 0</w:t>
      </w:r>
      <w:r w:rsidR="001F16F6">
        <w:rPr>
          <w:rFonts w:ascii="Times New Roman" w:hAnsi="Times New Roman" w:cs="Times New Roman"/>
          <w:sz w:val="24"/>
          <w:szCs w:val="24"/>
        </w:rPr>
        <w:t>4.11</w:t>
      </w:r>
      <w:r w:rsidR="00236C2F">
        <w:rPr>
          <w:rFonts w:ascii="Times New Roman" w:hAnsi="Times New Roman" w:cs="Times New Roman"/>
          <w:sz w:val="24"/>
          <w:szCs w:val="24"/>
        </w:rPr>
        <w:t>.2019</w:t>
      </w:r>
      <w:r>
        <w:rPr>
          <w:rFonts w:ascii="Times New Roman" w:hAnsi="Times New Roman" w:cs="Times New Roman"/>
          <w:sz w:val="24"/>
          <w:szCs w:val="24"/>
        </w:rPr>
        <w:t xml:space="preserve"> emis de către instituție. În rezultatul inventarierii nu au fost depistate surplusuri și/sau n</w:t>
      </w:r>
      <w:r w:rsidR="00F713E0">
        <w:rPr>
          <w:rFonts w:ascii="Times New Roman" w:hAnsi="Times New Roman" w:cs="Times New Roman"/>
          <w:sz w:val="24"/>
          <w:szCs w:val="24"/>
        </w:rPr>
        <w:t>e</w:t>
      </w:r>
      <w:r>
        <w:rPr>
          <w:rFonts w:ascii="Times New Roman" w:hAnsi="Times New Roman" w:cs="Times New Roman"/>
          <w:sz w:val="24"/>
          <w:szCs w:val="24"/>
        </w:rPr>
        <w:t>ajunsuri.</w:t>
      </w:r>
    </w:p>
    <w:p w:rsidR="00B74F35" w:rsidRDefault="006A77BA" w:rsidP="00915148">
      <w:pPr>
        <w:pStyle w:val="Listparagraf"/>
        <w:numPr>
          <w:ilvl w:val="0"/>
          <w:numId w:val="9"/>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IPLT „Onisifor Ghibu” p</w:t>
      </w:r>
      <w:r w:rsidR="00AB7583">
        <w:rPr>
          <w:rFonts w:ascii="Times New Roman" w:hAnsi="Times New Roman" w:cs="Times New Roman"/>
          <w:sz w:val="24"/>
          <w:szCs w:val="24"/>
        </w:rPr>
        <w:t xml:space="preserve">e parcursul </w:t>
      </w:r>
      <w:r w:rsidR="00236C2F">
        <w:rPr>
          <w:rFonts w:ascii="Times New Roman" w:hAnsi="Times New Roman" w:cs="Times New Roman"/>
          <w:sz w:val="24"/>
          <w:szCs w:val="24"/>
        </w:rPr>
        <w:t>anului 2019</w:t>
      </w:r>
      <w:r>
        <w:rPr>
          <w:rFonts w:ascii="Times New Roman" w:hAnsi="Times New Roman" w:cs="Times New Roman"/>
          <w:sz w:val="24"/>
          <w:szCs w:val="24"/>
        </w:rPr>
        <w:t>,</w:t>
      </w:r>
      <w:r w:rsidR="00B74F35">
        <w:rPr>
          <w:rFonts w:ascii="Times New Roman" w:hAnsi="Times New Roman" w:cs="Times New Roman"/>
          <w:sz w:val="24"/>
          <w:szCs w:val="24"/>
        </w:rPr>
        <w:t xml:space="preserve"> </w:t>
      </w:r>
      <w:r w:rsidR="00236C2F">
        <w:rPr>
          <w:rFonts w:ascii="Times New Roman" w:hAnsi="Times New Roman" w:cs="Times New Roman"/>
          <w:sz w:val="24"/>
          <w:szCs w:val="24"/>
        </w:rPr>
        <w:t xml:space="preserve">nu </w:t>
      </w:r>
      <w:r>
        <w:rPr>
          <w:rFonts w:ascii="Times New Roman" w:hAnsi="Times New Roman" w:cs="Times New Roman"/>
          <w:sz w:val="24"/>
          <w:szCs w:val="24"/>
        </w:rPr>
        <w:t>a recepționat</w:t>
      </w:r>
      <w:r w:rsidR="00B74F35">
        <w:rPr>
          <w:rFonts w:ascii="Times New Roman" w:hAnsi="Times New Roman" w:cs="Times New Roman"/>
          <w:sz w:val="24"/>
          <w:szCs w:val="24"/>
        </w:rPr>
        <w:t xml:space="preserve"> ajutor umanitar.</w:t>
      </w:r>
    </w:p>
    <w:p w:rsidR="00B65AC8" w:rsidRPr="00B65AC8" w:rsidRDefault="00B65AC8" w:rsidP="00B65AC8">
      <w:pPr>
        <w:pStyle w:val="Listparagraf"/>
        <w:numPr>
          <w:ilvl w:val="0"/>
          <w:numId w:val="9"/>
        </w:numPr>
        <w:tabs>
          <w:tab w:val="left" w:pos="930"/>
        </w:tabs>
        <w:spacing w:after="0" w:line="360" w:lineRule="auto"/>
        <w:ind w:left="0" w:firstLine="567"/>
        <w:jc w:val="both"/>
        <w:rPr>
          <w:rFonts w:ascii="Times New Roman" w:eastAsia="Times New Roman" w:hAnsi="Times New Roman" w:cs="Times New Roman"/>
          <w:sz w:val="24"/>
          <w:szCs w:val="24"/>
        </w:rPr>
      </w:pPr>
      <w:r w:rsidRPr="00B65AC8">
        <w:rPr>
          <w:rFonts w:ascii="Times New Roman" w:eastAsia="Times New Roman" w:hAnsi="Times New Roman" w:cs="Times New Roman"/>
          <w:sz w:val="24"/>
          <w:szCs w:val="24"/>
        </w:rPr>
        <w:t xml:space="preserve">Pe parcursul acestei perioade </w:t>
      </w:r>
      <w:r>
        <w:rPr>
          <w:rFonts w:ascii="Times New Roman" w:eastAsia="Times New Roman" w:hAnsi="Times New Roman" w:cs="Times New Roman"/>
          <w:sz w:val="24"/>
          <w:szCs w:val="24"/>
        </w:rPr>
        <w:t>nu au</w:t>
      </w:r>
      <w:r w:rsidRPr="00B65AC8">
        <w:rPr>
          <w:rFonts w:ascii="Times New Roman" w:eastAsia="Times New Roman" w:hAnsi="Times New Roman" w:cs="Times New Roman"/>
          <w:sz w:val="24"/>
          <w:szCs w:val="24"/>
        </w:rPr>
        <w:t xml:space="preserve"> avut loc controale din partea </w:t>
      </w:r>
      <w:r>
        <w:rPr>
          <w:rFonts w:ascii="Times New Roman" w:eastAsia="Times New Roman" w:hAnsi="Times New Roman" w:cs="Times New Roman"/>
          <w:sz w:val="24"/>
          <w:szCs w:val="24"/>
        </w:rPr>
        <w:t>organelor de control ierarhic superioare.</w:t>
      </w:r>
    </w:p>
    <w:p w:rsidR="003877CC" w:rsidRDefault="003877CC" w:rsidP="00915148">
      <w:pPr>
        <w:spacing w:after="0" w:line="360" w:lineRule="auto"/>
        <w:jc w:val="both"/>
        <w:rPr>
          <w:rFonts w:ascii="Times New Roman" w:hAnsi="Times New Roman" w:cs="Times New Roman"/>
          <w:b/>
          <w:sz w:val="28"/>
          <w:szCs w:val="28"/>
        </w:rPr>
      </w:pPr>
    </w:p>
    <w:p w:rsidR="00676F3A" w:rsidRDefault="00676F3A" w:rsidP="00915148">
      <w:pPr>
        <w:spacing w:after="0" w:line="360" w:lineRule="auto"/>
        <w:jc w:val="both"/>
        <w:rPr>
          <w:rFonts w:ascii="Times New Roman" w:hAnsi="Times New Roman" w:cs="Times New Roman"/>
          <w:b/>
          <w:sz w:val="28"/>
          <w:szCs w:val="28"/>
        </w:rPr>
      </w:pPr>
    </w:p>
    <w:p w:rsidR="00B74F35" w:rsidRDefault="00B74F35" w:rsidP="00915148">
      <w:pPr>
        <w:spacing w:after="0" w:line="360" w:lineRule="auto"/>
        <w:jc w:val="both"/>
        <w:rPr>
          <w:rFonts w:ascii="Times New Roman" w:hAnsi="Times New Roman" w:cs="Times New Roman"/>
          <w:b/>
          <w:sz w:val="28"/>
          <w:szCs w:val="28"/>
        </w:rPr>
      </w:pPr>
      <w:r w:rsidRPr="00915148">
        <w:rPr>
          <w:rFonts w:ascii="Times New Roman" w:hAnsi="Times New Roman" w:cs="Times New Roman"/>
          <w:b/>
          <w:sz w:val="28"/>
          <w:szCs w:val="28"/>
        </w:rPr>
        <w:t xml:space="preserve">Director                 </w:t>
      </w:r>
      <w:r w:rsidR="00915148">
        <w:rPr>
          <w:rFonts w:ascii="Times New Roman" w:hAnsi="Times New Roman" w:cs="Times New Roman"/>
          <w:b/>
          <w:sz w:val="28"/>
          <w:szCs w:val="28"/>
        </w:rPr>
        <w:t xml:space="preserve">  </w:t>
      </w:r>
      <w:r w:rsidRPr="00915148">
        <w:rPr>
          <w:rFonts w:ascii="Times New Roman" w:hAnsi="Times New Roman" w:cs="Times New Roman"/>
          <w:b/>
          <w:sz w:val="28"/>
          <w:szCs w:val="28"/>
        </w:rPr>
        <w:t xml:space="preserve">                                          Cernei Elena</w:t>
      </w:r>
    </w:p>
    <w:p w:rsidR="00676F3A" w:rsidRDefault="00676F3A" w:rsidP="00915148">
      <w:pPr>
        <w:spacing w:after="0" w:line="360" w:lineRule="auto"/>
        <w:jc w:val="both"/>
        <w:rPr>
          <w:rFonts w:ascii="Times New Roman" w:hAnsi="Times New Roman" w:cs="Times New Roman"/>
          <w:b/>
          <w:sz w:val="28"/>
          <w:szCs w:val="28"/>
        </w:rPr>
      </w:pPr>
    </w:p>
    <w:p w:rsidR="00B74F35" w:rsidRPr="00915148" w:rsidRDefault="00B74F35" w:rsidP="00915148">
      <w:pPr>
        <w:spacing w:after="0" w:line="360" w:lineRule="auto"/>
        <w:jc w:val="both"/>
        <w:rPr>
          <w:rFonts w:ascii="Times New Roman" w:hAnsi="Times New Roman" w:cs="Times New Roman"/>
          <w:b/>
          <w:sz w:val="28"/>
          <w:szCs w:val="28"/>
        </w:rPr>
      </w:pPr>
      <w:r w:rsidRPr="00915148">
        <w:rPr>
          <w:rFonts w:ascii="Times New Roman" w:hAnsi="Times New Roman" w:cs="Times New Roman"/>
          <w:b/>
          <w:sz w:val="28"/>
          <w:szCs w:val="28"/>
        </w:rPr>
        <w:t xml:space="preserve">Contabil – șef                                  </w:t>
      </w:r>
      <w:bookmarkStart w:id="0" w:name="_GoBack"/>
      <w:bookmarkEnd w:id="0"/>
      <w:r w:rsidRPr="00915148">
        <w:rPr>
          <w:rFonts w:ascii="Times New Roman" w:hAnsi="Times New Roman" w:cs="Times New Roman"/>
          <w:b/>
          <w:sz w:val="28"/>
          <w:szCs w:val="28"/>
        </w:rPr>
        <w:t xml:space="preserve">   </w:t>
      </w:r>
      <w:r w:rsidR="00915148">
        <w:rPr>
          <w:rFonts w:ascii="Times New Roman" w:hAnsi="Times New Roman" w:cs="Times New Roman"/>
          <w:b/>
          <w:sz w:val="28"/>
          <w:szCs w:val="28"/>
        </w:rPr>
        <w:t xml:space="preserve">  </w:t>
      </w:r>
      <w:r w:rsidRPr="00915148">
        <w:rPr>
          <w:rFonts w:ascii="Times New Roman" w:hAnsi="Times New Roman" w:cs="Times New Roman"/>
          <w:b/>
          <w:sz w:val="28"/>
          <w:szCs w:val="28"/>
        </w:rPr>
        <w:t xml:space="preserve">             Lupașcu Margareta</w:t>
      </w:r>
    </w:p>
    <w:sectPr w:rsidR="00B74F35" w:rsidRPr="00915148" w:rsidSect="008728AF">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70B9"/>
    <w:multiLevelType w:val="hybridMultilevel"/>
    <w:tmpl w:val="70D07CD6"/>
    <w:lvl w:ilvl="0" w:tplc="1ED058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1225A"/>
    <w:multiLevelType w:val="hybridMultilevel"/>
    <w:tmpl w:val="4976C3A0"/>
    <w:lvl w:ilvl="0" w:tplc="41A4B5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C746C0E"/>
    <w:multiLevelType w:val="hybridMultilevel"/>
    <w:tmpl w:val="33549DD6"/>
    <w:lvl w:ilvl="0" w:tplc="E79E31A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25D1F5A"/>
    <w:multiLevelType w:val="hybridMultilevel"/>
    <w:tmpl w:val="1708DC3A"/>
    <w:lvl w:ilvl="0" w:tplc="ECE6EF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7666A30"/>
    <w:multiLevelType w:val="hybridMultilevel"/>
    <w:tmpl w:val="7C1E26A4"/>
    <w:lvl w:ilvl="0" w:tplc="E57C72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692754"/>
    <w:multiLevelType w:val="hybridMultilevel"/>
    <w:tmpl w:val="A372FF86"/>
    <w:lvl w:ilvl="0" w:tplc="7E74A7A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BED0B9A"/>
    <w:multiLevelType w:val="hybridMultilevel"/>
    <w:tmpl w:val="A59E3824"/>
    <w:lvl w:ilvl="0" w:tplc="24809DA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B70C9D"/>
    <w:multiLevelType w:val="hybridMultilevel"/>
    <w:tmpl w:val="F432E73E"/>
    <w:lvl w:ilvl="0" w:tplc="5CF815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FC71986"/>
    <w:multiLevelType w:val="hybridMultilevel"/>
    <w:tmpl w:val="C5D62EBE"/>
    <w:lvl w:ilvl="0" w:tplc="975AFD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2FB155D"/>
    <w:multiLevelType w:val="hybridMultilevel"/>
    <w:tmpl w:val="7D20BB92"/>
    <w:lvl w:ilvl="0" w:tplc="67E63A58">
      <w:start w:val="2"/>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65246ED3"/>
    <w:multiLevelType w:val="hybridMultilevel"/>
    <w:tmpl w:val="288CD5F6"/>
    <w:lvl w:ilvl="0" w:tplc="BF40784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68541DB6"/>
    <w:multiLevelType w:val="hybridMultilevel"/>
    <w:tmpl w:val="8B0CD732"/>
    <w:lvl w:ilvl="0" w:tplc="18EC5E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04554D9"/>
    <w:multiLevelType w:val="hybridMultilevel"/>
    <w:tmpl w:val="54D49D64"/>
    <w:lvl w:ilvl="0" w:tplc="1EB0B2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2"/>
  </w:num>
  <w:num w:numId="3">
    <w:abstractNumId w:val="4"/>
  </w:num>
  <w:num w:numId="4">
    <w:abstractNumId w:val="2"/>
  </w:num>
  <w:num w:numId="5">
    <w:abstractNumId w:val="6"/>
  </w:num>
  <w:num w:numId="6">
    <w:abstractNumId w:val="9"/>
  </w:num>
  <w:num w:numId="7">
    <w:abstractNumId w:val="11"/>
  </w:num>
  <w:num w:numId="8">
    <w:abstractNumId w:val="7"/>
  </w:num>
  <w:num w:numId="9">
    <w:abstractNumId w:val="8"/>
  </w:num>
  <w:num w:numId="10">
    <w:abstractNumId w:val="10"/>
  </w:num>
  <w:num w:numId="11">
    <w:abstractNumId w:val="1"/>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9F2FAA"/>
    <w:rsid w:val="00017E83"/>
    <w:rsid w:val="0007318A"/>
    <w:rsid w:val="00082593"/>
    <w:rsid w:val="00093592"/>
    <w:rsid w:val="000D298F"/>
    <w:rsid w:val="000F3C37"/>
    <w:rsid w:val="001047A1"/>
    <w:rsid w:val="00150173"/>
    <w:rsid w:val="0015071F"/>
    <w:rsid w:val="00182D8E"/>
    <w:rsid w:val="0019239D"/>
    <w:rsid w:val="001E0D4C"/>
    <w:rsid w:val="001F16F6"/>
    <w:rsid w:val="0020383D"/>
    <w:rsid w:val="00204653"/>
    <w:rsid w:val="00210918"/>
    <w:rsid w:val="0021313E"/>
    <w:rsid w:val="00236C2F"/>
    <w:rsid w:val="00245A96"/>
    <w:rsid w:val="002A330A"/>
    <w:rsid w:val="00303F1B"/>
    <w:rsid w:val="003448E7"/>
    <w:rsid w:val="00351CCF"/>
    <w:rsid w:val="003877CC"/>
    <w:rsid w:val="003935E2"/>
    <w:rsid w:val="003A5DF5"/>
    <w:rsid w:val="003C397D"/>
    <w:rsid w:val="004069C1"/>
    <w:rsid w:val="00437E15"/>
    <w:rsid w:val="0046364B"/>
    <w:rsid w:val="00465593"/>
    <w:rsid w:val="0049274F"/>
    <w:rsid w:val="0049605C"/>
    <w:rsid w:val="004A4CA1"/>
    <w:rsid w:val="004B30C5"/>
    <w:rsid w:val="004D5630"/>
    <w:rsid w:val="004F548C"/>
    <w:rsid w:val="00533282"/>
    <w:rsid w:val="005810A5"/>
    <w:rsid w:val="005A16DC"/>
    <w:rsid w:val="005A7D8D"/>
    <w:rsid w:val="005B7DD7"/>
    <w:rsid w:val="005E71C0"/>
    <w:rsid w:val="005F03C9"/>
    <w:rsid w:val="0064678F"/>
    <w:rsid w:val="006512CA"/>
    <w:rsid w:val="00676F3A"/>
    <w:rsid w:val="006A77BA"/>
    <w:rsid w:val="006E5F65"/>
    <w:rsid w:val="00720235"/>
    <w:rsid w:val="0073091C"/>
    <w:rsid w:val="0074169C"/>
    <w:rsid w:val="00746798"/>
    <w:rsid w:val="0079796B"/>
    <w:rsid w:val="007E1363"/>
    <w:rsid w:val="0082292E"/>
    <w:rsid w:val="00825405"/>
    <w:rsid w:val="0083065B"/>
    <w:rsid w:val="008435C0"/>
    <w:rsid w:val="00844790"/>
    <w:rsid w:val="00856DCA"/>
    <w:rsid w:val="008673B0"/>
    <w:rsid w:val="008728AF"/>
    <w:rsid w:val="008920A0"/>
    <w:rsid w:val="008977C6"/>
    <w:rsid w:val="008A6A36"/>
    <w:rsid w:val="008A77EE"/>
    <w:rsid w:val="008C6709"/>
    <w:rsid w:val="008F19AF"/>
    <w:rsid w:val="00915148"/>
    <w:rsid w:val="00915D01"/>
    <w:rsid w:val="0091683F"/>
    <w:rsid w:val="00917B72"/>
    <w:rsid w:val="00934E86"/>
    <w:rsid w:val="00980028"/>
    <w:rsid w:val="0098490B"/>
    <w:rsid w:val="009977E7"/>
    <w:rsid w:val="009F2FAA"/>
    <w:rsid w:val="00A03EED"/>
    <w:rsid w:val="00A042AF"/>
    <w:rsid w:val="00A17884"/>
    <w:rsid w:val="00A3717E"/>
    <w:rsid w:val="00A579C5"/>
    <w:rsid w:val="00A75D60"/>
    <w:rsid w:val="00AB7583"/>
    <w:rsid w:val="00AC623B"/>
    <w:rsid w:val="00AF3BD2"/>
    <w:rsid w:val="00B65AC8"/>
    <w:rsid w:val="00B74F35"/>
    <w:rsid w:val="00BB7846"/>
    <w:rsid w:val="00C06818"/>
    <w:rsid w:val="00C16304"/>
    <w:rsid w:val="00C578AA"/>
    <w:rsid w:val="00C57914"/>
    <w:rsid w:val="00C90C63"/>
    <w:rsid w:val="00CB3270"/>
    <w:rsid w:val="00CB613E"/>
    <w:rsid w:val="00D03B3B"/>
    <w:rsid w:val="00D17AF4"/>
    <w:rsid w:val="00D61DF2"/>
    <w:rsid w:val="00D62B16"/>
    <w:rsid w:val="00D64852"/>
    <w:rsid w:val="00DC7EF0"/>
    <w:rsid w:val="00DD1619"/>
    <w:rsid w:val="00E16B74"/>
    <w:rsid w:val="00E17566"/>
    <w:rsid w:val="00E517D7"/>
    <w:rsid w:val="00E761BA"/>
    <w:rsid w:val="00EA16D5"/>
    <w:rsid w:val="00EE3FDE"/>
    <w:rsid w:val="00F25DD2"/>
    <w:rsid w:val="00F32309"/>
    <w:rsid w:val="00F41BD1"/>
    <w:rsid w:val="00F5019E"/>
    <w:rsid w:val="00F713E0"/>
    <w:rsid w:val="00F74802"/>
    <w:rsid w:val="00FB644A"/>
    <w:rsid w:val="00FC3296"/>
    <w:rsid w:val="00FC7666"/>
    <w:rsid w:val="00FD09DE"/>
    <w:rsid w:val="00FD4CEF"/>
    <w:rsid w:val="00FD654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Прямая со стрелкой 1"/>
        <o:r id="V:Rule7" type="connector" idref="#Прямая со стрелкой 2"/>
        <o:r id="V:Rule8" type="connector" idref="#Прямая со стрелкой 3"/>
        <o:r id="V:Rule9" type="connector" idref="#Прямая со стрелкой 4"/>
        <o:r id="V:Rule10"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8AF"/>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34E86"/>
    <w:pPr>
      <w:ind w:left="720"/>
      <w:contextualSpacing/>
    </w:pPr>
  </w:style>
  <w:style w:type="table" w:styleId="GrilTabel">
    <w:name w:val="Table Grid"/>
    <w:basedOn w:val="TabelNormal"/>
    <w:uiPriority w:val="39"/>
    <w:rsid w:val="00917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D6485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6485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9065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IPLT%20O.%20Ghibu\raport%20semianual%202019\situatii%2012%20luni\FD%20048%20&#8212;31.12.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o-RO"/>
  <c:chart>
    <c:title>
      <c:tx>
        <c:rich>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x-none" sz="1600">
                <a:solidFill>
                  <a:sysClr val="windowText" lastClr="000000"/>
                </a:solidFill>
              </a:rPr>
              <a:t>„Cheltuielile salariale pe după tip”   </a:t>
            </a:r>
            <a:endParaRPr lang="en-US" sz="1600">
              <a:solidFill>
                <a:sysClr val="windowText" lastClr="000000"/>
              </a:solidFill>
            </a:endParaRPr>
          </a:p>
        </c:rich>
      </c:tx>
      <c:layout>
        <c:manualLayout>
          <c:xMode val="edge"/>
          <c:yMode val="edge"/>
          <c:x val="0.15893744531933524"/>
          <c:y val="4.4444444444444481E-2"/>
        </c:manualLayout>
      </c:layout>
      <c:spPr>
        <a:noFill/>
        <a:ln>
          <a:noFill/>
        </a:ln>
        <a:effectLst/>
      </c:spPr>
    </c:title>
    <c:plotArea>
      <c:layout/>
      <c:barChart>
        <c:barDir val="col"/>
        <c:grouping val="clustered"/>
        <c:ser>
          <c:idx val="0"/>
          <c:order val="0"/>
          <c:tx>
            <c:strRef>
              <c:f>Лист1!$A$2</c:f>
              <c:strCache>
                <c:ptCount val="1"/>
                <c:pt idx="0">
                  <c:v>Conducere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showVal val="1"/>
            <c:extLst>
              <c:ext xmlns:c15="http://schemas.microsoft.com/office/drawing/2012/chart" uri="{CE6537A1-D6FC-4f65-9D91-7224C49458BB}">
                <c15:showLeaderLines val="0"/>
              </c:ext>
            </c:extLst>
          </c:dLbls>
          <c:cat>
            <c:strRef>
              <c:f>Лист1!$B$1:$D$1</c:f>
              <c:strCache>
                <c:ptCount val="3"/>
                <c:pt idx="0">
                  <c:v>Anul 2017</c:v>
                </c:pt>
                <c:pt idx="1">
                  <c:v>Anul 2018</c:v>
                </c:pt>
                <c:pt idx="2">
                  <c:v>Anul 2019</c:v>
                </c:pt>
              </c:strCache>
            </c:strRef>
          </c:cat>
          <c:val>
            <c:numRef>
              <c:f>Лист1!$B$2:$D$2</c:f>
              <c:numCache>
                <c:formatCode>General</c:formatCode>
                <c:ptCount val="3"/>
                <c:pt idx="0">
                  <c:v>811.9</c:v>
                </c:pt>
                <c:pt idx="1">
                  <c:v>1016.633</c:v>
                </c:pt>
                <c:pt idx="2">
                  <c:v>794.8</c:v>
                </c:pt>
              </c:numCache>
            </c:numRef>
          </c:val>
        </c:ser>
        <c:ser>
          <c:idx val="1"/>
          <c:order val="1"/>
          <c:tx>
            <c:strRef>
              <c:f>Лист1!$A$3</c:f>
              <c:strCache>
                <c:ptCount val="1"/>
                <c:pt idx="0">
                  <c:v>Personal de profil</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showVal val="1"/>
            <c:extLst>
              <c:ext xmlns:c15="http://schemas.microsoft.com/office/drawing/2012/chart" uri="{CE6537A1-D6FC-4f65-9D91-7224C49458BB}">
                <c15:showLeaderLines val="0"/>
              </c:ext>
            </c:extLst>
          </c:dLbls>
          <c:cat>
            <c:strRef>
              <c:f>Лист1!$B$1:$D$1</c:f>
              <c:strCache>
                <c:ptCount val="3"/>
                <c:pt idx="0">
                  <c:v>Anul 2017</c:v>
                </c:pt>
                <c:pt idx="1">
                  <c:v>Anul 2018</c:v>
                </c:pt>
                <c:pt idx="2">
                  <c:v>Anul 2019</c:v>
                </c:pt>
              </c:strCache>
            </c:strRef>
          </c:cat>
          <c:val>
            <c:numRef>
              <c:f>Лист1!$B$3:$D$3</c:f>
              <c:numCache>
                <c:formatCode>General</c:formatCode>
                <c:ptCount val="3"/>
                <c:pt idx="0">
                  <c:v>6569.2</c:v>
                </c:pt>
                <c:pt idx="1">
                  <c:v>8019.6</c:v>
                </c:pt>
                <c:pt idx="2">
                  <c:v>9987.7999999999956</c:v>
                </c:pt>
              </c:numCache>
            </c:numRef>
          </c:val>
        </c:ser>
        <c:ser>
          <c:idx val="2"/>
          <c:order val="2"/>
          <c:tx>
            <c:strRef>
              <c:f>Лист1!$A$4</c:f>
              <c:strCache>
                <c:ptCount val="1"/>
                <c:pt idx="0">
                  <c:v>Personal auxiliar şi de deservire</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showVal val="1"/>
            <c:extLst>
              <c:ext xmlns:c15="http://schemas.microsoft.com/office/drawing/2012/chart" uri="{CE6537A1-D6FC-4f65-9D91-7224C49458BB}">
                <c15:showLeaderLines val="0"/>
              </c:ext>
            </c:extLst>
          </c:dLbls>
          <c:cat>
            <c:strRef>
              <c:f>Лист1!$B$1:$D$1</c:f>
              <c:strCache>
                <c:ptCount val="3"/>
                <c:pt idx="0">
                  <c:v>Anul 2017</c:v>
                </c:pt>
                <c:pt idx="1">
                  <c:v>Anul 2018</c:v>
                </c:pt>
                <c:pt idx="2">
                  <c:v>Anul 2019</c:v>
                </c:pt>
              </c:strCache>
            </c:strRef>
          </c:cat>
          <c:val>
            <c:numRef>
              <c:f>Лист1!$B$4:$D$4</c:f>
              <c:numCache>
                <c:formatCode>General</c:formatCode>
                <c:ptCount val="3"/>
                <c:pt idx="0">
                  <c:v>808.9</c:v>
                </c:pt>
                <c:pt idx="1">
                  <c:v>880.5</c:v>
                </c:pt>
                <c:pt idx="2">
                  <c:v>1270.5999999999999</c:v>
                </c:pt>
              </c:numCache>
            </c:numRef>
          </c:val>
        </c:ser>
        <c:dLbls>
          <c:showVal val="1"/>
        </c:dLbls>
        <c:gapWidth val="100"/>
        <c:overlap val="-24"/>
        <c:axId val="153250816"/>
        <c:axId val="153268992"/>
      </c:barChart>
      <c:catAx>
        <c:axId val="153250816"/>
        <c:scaling>
          <c:orientation val="minMax"/>
        </c:scaling>
        <c:axPos val="b"/>
        <c:numFmt formatCode="General" sourceLinked="0"/>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crossAx val="153268992"/>
        <c:crosses val="autoZero"/>
        <c:auto val="1"/>
        <c:lblAlgn val="ctr"/>
        <c:lblOffset val="100"/>
      </c:catAx>
      <c:valAx>
        <c:axId val="153268992"/>
        <c:scaling>
          <c:orientation val="minMax"/>
        </c:scaling>
        <c:axPos val="l"/>
        <c:majorGridlines>
          <c:spPr>
            <a:ln w="9525" cap="flat" cmpd="sng" algn="ctr">
              <a:solidFill>
                <a:schemeClr val="tx2">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crossAx val="1532508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legend>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ro-RO"/>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1BFB3-8858-4500-9970-D59F4D8B1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3370</Words>
  <Characters>19551</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22876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Director</cp:lastModifiedBy>
  <cp:revision>2</cp:revision>
  <cp:lastPrinted>2020-01-24T07:30:00Z</cp:lastPrinted>
  <dcterms:created xsi:type="dcterms:W3CDTF">2020-01-24T13:10:00Z</dcterms:created>
  <dcterms:modified xsi:type="dcterms:W3CDTF">2020-01-24T13:10:00Z</dcterms:modified>
</cp:coreProperties>
</file>