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23BB" w:rsidRDefault="00F35192" w:rsidP="00E523BB">
      <w:pPr>
        <w:rPr>
          <w:rFonts w:ascii="Times New Roman" w:hAnsi="Times New Roman" w:cs="Times New Roman"/>
          <w:sz w:val="24"/>
          <w:szCs w:val="24"/>
        </w:rPr>
      </w:pPr>
      <w:r w:rsidRPr="00E523BB">
        <w:rPr>
          <w:rFonts w:ascii="Times New Roman" w:hAnsi="Times New Roman" w:cs="Times New Roman"/>
          <w:color w:val="1C1E21"/>
          <w:sz w:val="28"/>
          <w:szCs w:val="28"/>
          <w:shd w:val="clear" w:color="auto" w:fill="FFFFFF"/>
        </w:rPr>
        <w:t>IN MEMORIAM.</w:t>
      </w:r>
    </w:p>
    <w:tbl>
      <w:tblPr>
        <w:tblStyle w:val="GrilTabel"/>
        <w:tblW w:w="0" w:type="auto"/>
        <w:tblLook w:val="04A0"/>
      </w:tblPr>
      <w:tblGrid>
        <w:gridCol w:w="4920"/>
        <w:gridCol w:w="4322"/>
      </w:tblGrid>
      <w:tr w:rsidR="00E523BB" w:rsidTr="00E523BB">
        <w:tc>
          <w:tcPr>
            <w:tcW w:w="4621" w:type="dxa"/>
          </w:tcPr>
          <w:p w:rsidR="00E523BB" w:rsidRPr="00E523BB" w:rsidRDefault="00E523BB" w:rsidP="00E523BB">
            <w:pPr>
              <w:rPr>
                <w:rFonts w:ascii="Times New Roman" w:hAnsi="Times New Roman" w:cs="Times New Roman"/>
                <w:sz w:val="44"/>
                <w:szCs w:val="44"/>
              </w:rPr>
            </w:pPr>
            <w:r w:rsidRPr="00E523BB">
              <w:rPr>
                <w:rFonts w:ascii="Times New Roman" w:hAnsi="Times New Roman" w:cs="Times New Roman"/>
                <w:sz w:val="44"/>
                <w:szCs w:val="44"/>
              </w:rPr>
              <w:t>ONISIFOR GHIBU – este cel care</w:t>
            </w:r>
            <w:r w:rsidRPr="00E523BB">
              <w:rPr>
                <w:rStyle w:val="textexposedshow"/>
                <w:rFonts w:ascii="Times New Roman" w:hAnsi="Times New Roman" w:cs="Times New Roman"/>
                <w:color w:val="1C1E21"/>
                <w:sz w:val="44"/>
                <w:szCs w:val="44"/>
                <w:shd w:val="clear" w:color="auto" w:fill="FFFFFF"/>
              </w:rPr>
              <w:t xml:space="preserve"> a clădit, cu tovarăşii săi de bejenie, zidurile de lumină ale învăţământului românesc din Basarabia.</w:t>
            </w:r>
            <w:r w:rsidRPr="00E523BB">
              <w:rPr>
                <w:rFonts w:ascii="Times New Roman" w:hAnsi="Times New Roman" w:cs="Times New Roman"/>
                <w:sz w:val="44"/>
                <w:szCs w:val="44"/>
              </w:rPr>
              <w:t xml:space="preserve"> </w:t>
            </w:r>
          </w:p>
          <w:tbl>
            <w:tblPr>
              <w:tblW w:w="4500" w:type="dxa"/>
              <w:tblCellSpacing w:w="15" w:type="dxa"/>
              <w:tblInd w:w="240" w:type="dxa"/>
              <w:tblBorders>
                <w:top w:val="single" w:sz="6" w:space="0" w:color="AAAAAA"/>
                <w:left w:val="single" w:sz="6" w:space="0" w:color="AAAAAA"/>
                <w:bottom w:val="single" w:sz="6" w:space="0" w:color="AAAAAA"/>
                <w:right w:val="single" w:sz="6" w:space="0" w:color="AAAAAA"/>
              </w:tblBorders>
              <w:shd w:val="clear" w:color="auto" w:fill="F9F9F9"/>
              <w:tblCellMar>
                <w:top w:w="24" w:type="dxa"/>
                <w:left w:w="24" w:type="dxa"/>
                <w:bottom w:w="24" w:type="dxa"/>
                <w:right w:w="24" w:type="dxa"/>
              </w:tblCellMar>
              <w:tblLook w:val="04A0"/>
            </w:tblPr>
            <w:tblGrid>
              <w:gridCol w:w="1283"/>
              <w:gridCol w:w="3217"/>
            </w:tblGrid>
            <w:tr w:rsidR="006F0771" w:rsidRPr="006F0771" w:rsidTr="006F0771">
              <w:trPr>
                <w:tblCellSpacing w:w="15" w:type="dxa"/>
              </w:trPr>
              <w:tc>
                <w:tcPr>
                  <w:tcW w:w="0" w:type="auto"/>
                  <w:gridSpan w:val="2"/>
                  <w:tcBorders>
                    <w:top w:val="single" w:sz="6" w:space="0" w:color="AAAAAA"/>
                    <w:left w:val="nil"/>
                    <w:bottom w:val="nil"/>
                    <w:right w:val="nil"/>
                  </w:tcBorders>
                  <w:shd w:val="clear" w:color="auto" w:fill="E6E6FA"/>
                  <w:tcMar>
                    <w:top w:w="45" w:type="dxa"/>
                    <w:left w:w="24" w:type="dxa"/>
                    <w:bottom w:w="45" w:type="dxa"/>
                    <w:right w:w="24" w:type="dxa"/>
                  </w:tcMar>
                  <w:hideMark/>
                </w:tcPr>
                <w:p w:rsidR="006F0771" w:rsidRPr="006F0771" w:rsidRDefault="006F0771" w:rsidP="006F0771">
                  <w:pPr>
                    <w:spacing w:after="120" w:line="264" w:lineRule="atLeast"/>
                    <w:jc w:val="center"/>
                    <w:rPr>
                      <w:rFonts w:ascii="Arial" w:eastAsia="Times New Roman" w:hAnsi="Arial" w:cs="Arial"/>
                      <w:b/>
                      <w:bCs/>
                      <w:color w:val="000000"/>
                      <w:sz w:val="19"/>
                      <w:szCs w:val="19"/>
                      <w:lang w:eastAsia="ro-RO"/>
                    </w:rPr>
                  </w:pPr>
                  <w:r w:rsidRPr="006F0771">
                    <w:rPr>
                      <w:rFonts w:ascii="Arial" w:eastAsia="Times New Roman" w:hAnsi="Arial" w:cs="Arial"/>
                      <w:b/>
                      <w:bCs/>
                      <w:color w:val="000000"/>
                      <w:sz w:val="19"/>
                      <w:szCs w:val="19"/>
                      <w:lang w:eastAsia="ro-RO"/>
                    </w:rPr>
                    <w:t>Date personale</w:t>
                  </w:r>
                </w:p>
              </w:tc>
            </w:tr>
            <w:tr w:rsidR="006F0771" w:rsidRPr="006F0771" w:rsidTr="006F0771">
              <w:trPr>
                <w:tblCellSpacing w:w="15" w:type="dxa"/>
              </w:trPr>
              <w:tc>
                <w:tcPr>
                  <w:tcW w:w="0" w:type="auto"/>
                  <w:shd w:val="clear" w:color="auto" w:fill="F9F9F9"/>
                  <w:hideMark/>
                </w:tcPr>
                <w:p w:rsidR="006F0771" w:rsidRPr="006F0771" w:rsidRDefault="006F0771" w:rsidP="006F0771">
                  <w:pPr>
                    <w:spacing w:after="120" w:line="264" w:lineRule="atLeast"/>
                    <w:rPr>
                      <w:rFonts w:ascii="Arial" w:eastAsia="Times New Roman" w:hAnsi="Arial" w:cs="Arial"/>
                      <w:b/>
                      <w:bCs/>
                      <w:color w:val="000000"/>
                      <w:sz w:val="19"/>
                      <w:szCs w:val="19"/>
                      <w:lang w:eastAsia="ro-RO"/>
                    </w:rPr>
                  </w:pPr>
                  <w:r w:rsidRPr="006F0771">
                    <w:rPr>
                      <w:rFonts w:ascii="Arial" w:eastAsia="Times New Roman" w:hAnsi="Arial" w:cs="Arial"/>
                      <w:b/>
                      <w:bCs/>
                      <w:color w:val="000000"/>
                      <w:sz w:val="19"/>
                      <w:szCs w:val="19"/>
                      <w:lang w:eastAsia="ro-RO"/>
                    </w:rPr>
                    <w:t>Născut</w:t>
                  </w:r>
                </w:p>
              </w:tc>
              <w:tc>
                <w:tcPr>
                  <w:tcW w:w="0" w:type="auto"/>
                  <w:shd w:val="clear" w:color="auto" w:fill="F9F9F9"/>
                  <w:tcMar>
                    <w:top w:w="30" w:type="dxa"/>
                    <w:left w:w="30" w:type="dxa"/>
                    <w:bottom w:w="30" w:type="dxa"/>
                    <w:right w:w="30" w:type="dxa"/>
                  </w:tcMar>
                  <w:vAlign w:val="center"/>
                  <w:hideMark/>
                </w:tcPr>
                <w:p w:rsidR="006F0771" w:rsidRPr="006F0771" w:rsidRDefault="006F0771" w:rsidP="006F0771">
                  <w:pPr>
                    <w:spacing w:after="120" w:line="264" w:lineRule="atLeast"/>
                    <w:rPr>
                      <w:rFonts w:ascii="Arial" w:eastAsia="Times New Roman" w:hAnsi="Arial" w:cs="Arial"/>
                      <w:color w:val="000000"/>
                      <w:sz w:val="19"/>
                      <w:szCs w:val="19"/>
                      <w:lang w:eastAsia="ro-RO"/>
                    </w:rPr>
                  </w:pPr>
                  <w:hyperlink r:id="rId4" w:tooltip="31 mai" w:history="1">
                    <w:r w:rsidRPr="006F0771">
                      <w:rPr>
                        <w:rFonts w:ascii="Arial" w:eastAsia="Times New Roman" w:hAnsi="Arial" w:cs="Arial"/>
                        <w:color w:val="0B0080"/>
                        <w:sz w:val="19"/>
                        <w:lang w:eastAsia="ro-RO"/>
                      </w:rPr>
                      <w:t>31 mai</w:t>
                    </w:r>
                  </w:hyperlink>
                  <w:r w:rsidRPr="006F0771">
                    <w:rPr>
                      <w:rFonts w:ascii="Arial" w:eastAsia="Times New Roman" w:hAnsi="Arial" w:cs="Arial"/>
                      <w:color w:val="000000"/>
                      <w:sz w:val="19"/>
                      <w:szCs w:val="19"/>
                      <w:lang w:eastAsia="ro-RO"/>
                    </w:rPr>
                    <w:t> </w:t>
                  </w:r>
                  <w:hyperlink r:id="rId5" w:tooltip="1883" w:history="1">
                    <w:r w:rsidRPr="006F0771">
                      <w:rPr>
                        <w:rFonts w:ascii="Arial" w:eastAsia="Times New Roman" w:hAnsi="Arial" w:cs="Arial"/>
                        <w:color w:val="0B0080"/>
                        <w:sz w:val="19"/>
                        <w:lang w:eastAsia="ro-RO"/>
                      </w:rPr>
                      <w:t>1883</w:t>
                    </w:r>
                  </w:hyperlink>
                  <w:r w:rsidRPr="006F0771">
                    <w:rPr>
                      <w:rFonts w:ascii="Arial" w:eastAsia="Times New Roman" w:hAnsi="Arial" w:cs="Arial"/>
                      <w:color w:val="000000"/>
                      <w:sz w:val="19"/>
                      <w:szCs w:val="19"/>
                      <w:lang w:eastAsia="ro-RO"/>
                    </w:rPr>
                    <w:br/>
                  </w:r>
                  <w:hyperlink r:id="rId6" w:tooltip="Săliște" w:history="1">
                    <w:r w:rsidRPr="006F0771">
                      <w:rPr>
                        <w:rFonts w:ascii="Arial" w:eastAsia="Times New Roman" w:hAnsi="Arial" w:cs="Arial"/>
                        <w:color w:val="0B0080"/>
                        <w:sz w:val="19"/>
                        <w:lang w:eastAsia="ro-RO"/>
                      </w:rPr>
                      <w:t>Săliște</w:t>
                    </w:r>
                  </w:hyperlink>
                  <w:r w:rsidRPr="006F0771">
                    <w:rPr>
                      <w:rFonts w:ascii="Arial" w:eastAsia="Times New Roman" w:hAnsi="Arial" w:cs="Arial"/>
                      <w:color w:val="000000"/>
                      <w:sz w:val="19"/>
                      <w:szCs w:val="19"/>
                      <w:lang w:eastAsia="ro-RO"/>
                    </w:rPr>
                    <w:t>, </w:t>
                  </w:r>
                  <w:hyperlink r:id="rId7" w:tooltip="Sibiu" w:history="1">
                    <w:r w:rsidRPr="006F0771">
                      <w:rPr>
                        <w:rFonts w:ascii="Arial" w:eastAsia="Times New Roman" w:hAnsi="Arial" w:cs="Arial"/>
                        <w:color w:val="0B0080"/>
                        <w:sz w:val="19"/>
                        <w:lang w:eastAsia="ro-RO"/>
                      </w:rPr>
                      <w:t>Sibiu</w:t>
                    </w:r>
                  </w:hyperlink>
                </w:p>
              </w:tc>
            </w:tr>
            <w:tr w:rsidR="006F0771" w:rsidRPr="006F0771" w:rsidTr="006F0771">
              <w:trPr>
                <w:tblCellSpacing w:w="15" w:type="dxa"/>
              </w:trPr>
              <w:tc>
                <w:tcPr>
                  <w:tcW w:w="0" w:type="auto"/>
                  <w:shd w:val="clear" w:color="auto" w:fill="F9F9F9"/>
                  <w:hideMark/>
                </w:tcPr>
                <w:p w:rsidR="006F0771" w:rsidRPr="006F0771" w:rsidRDefault="006F0771" w:rsidP="006F0771">
                  <w:pPr>
                    <w:spacing w:after="120" w:line="264" w:lineRule="atLeast"/>
                    <w:rPr>
                      <w:rFonts w:ascii="Arial" w:eastAsia="Times New Roman" w:hAnsi="Arial" w:cs="Arial"/>
                      <w:b/>
                      <w:bCs/>
                      <w:color w:val="000000"/>
                      <w:sz w:val="19"/>
                      <w:szCs w:val="19"/>
                      <w:lang w:eastAsia="ro-RO"/>
                    </w:rPr>
                  </w:pPr>
                  <w:r w:rsidRPr="006F0771">
                    <w:rPr>
                      <w:rFonts w:ascii="Arial" w:eastAsia="Times New Roman" w:hAnsi="Arial" w:cs="Arial"/>
                      <w:b/>
                      <w:bCs/>
                      <w:color w:val="000000"/>
                      <w:sz w:val="19"/>
                      <w:szCs w:val="19"/>
                      <w:lang w:eastAsia="ro-RO"/>
                    </w:rPr>
                    <w:t>Decedat</w:t>
                  </w:r>
                </w:p>
              </w:tc>
              <w:tc>
                <w:tcPr>
                  <w:tcW w:w="0" w:type="auto"/>
                  <w:shd w:val="clear" w:color="auto" w:fill="F9F9F9"/>
                  <w:tcMar>
                    <w:top w:w="30" w:type="dxa"/>
                    <w:left w:w="30" w:type="dxa"/>
                    <w:bottom w:w="30" w:type="dxa"/>
                    <w:right w:w="30" w:type="dxa"/>
                  </w:tcMar>
                  <w:vAlign w:val="center"/>
                  <w:hideMark/>
                </w:tcPr>
                <w:p w:rsidR="006F0771" w:rsidRPr="006F0771" w:rsidRDefault="006F0771" w:rsidP="006F0771">
                  <w:pPr>
                    <w:spacing w:after="120" w:line="264" w:lineRule="atLeast"/>
                    <w:rPr>
                      <w:rFonts w:ascii="Arial" w:eastAsia="Times New Roman" w:hAnsi="Arial" w:cs="Arial"/>
                      <w:color w:val="000000"/>
                      <w:sz w:val="19"/>
                      <w:szCs w:val="19"/>
                      <w:lang w:eastAsia="ro-RO"/>
                    </w:rPr>
                  </w:pPr>
                  <w:hyperlink r:id="rId8" w:tooltip="31 octombrie" w:history="1">
                    <w:r w:rsidRPr="006F0771">
                      <w:rPr>
                        <w:rFonts w:ascii="Arial" w:eastAsia="Times New Roman" w:hAnsi="Arial" w:cs="Arial"/>
                        <w:color w:val="0B0080"/>
                        <w:sz w:val="19"/>
                        <w:lang w:eastAsia="ro-RO"/>
                      </w:rPr>
                      <w:t>31 octombrie</w:t>
                    </w:r>
                  </w:hyperlink>
                  <w:r w:rsidRPr="006F0771">
                    <w:rPr>
                      <w:rFonts w:ascii="Arial" w:eastAsia="Times New Roman" w:hAnsi="Arial" w:cs="Arial"/>
                      <w:color w:val="000000"/>
                      <w:sz w:val="19"/>
                      <w:szCs w:val="19"/>
                      <w:lang w:eastAsia="ro-RO"/>
                    </w:rPr>
                    <w:t> </w:t>
                  </w:r>
                  <w:hyperlink r:id="rId9" w:tooltip="1972" w:history="1">
                    <w:r w:rsidRPr="006F0771">
                      <w:rPr>
                        <w:rFonts w:ascii="Arial" w:eastAsia="Times New Roman" w:hAnsi="Arial" w:cs="Arial"/>
                        <w:color w:val="0B0080"/>
                        <w:sz w:val="19"/>
                        <w:lang w:eastAsia="ro-RO"/>
                      </w:rPr>
                      <w:t>1972</w:t>
                    </w:r>
                  </w:hyperlink>
                  <w:r w:rsidRPr="006F0771">
                    <w:rPr>
                      <w:rFonts w:ascii="Arial" w:eastAsia="Times New Roman" w:hAnsi="Arial" w:cs="Arial"/>
                      <w:color w:val="000000"/>
                      <w:sz w:val="19"/>
                      <w:szCs w:val="19"/>
                      <w:lang w:eastAsia="ro-RO"/>
                    </w:rPr>
                    <w:t> (89 de ani)</w:t>
                  </w:r>
                  <w:hyperlink r:id="rId10" w:anchor="cite_note-e56960647d6e0df1996bec8dca16f266-1" w:history="1">
                    <w:r w:rsidRPr="006F0771">
                      <w:rPr>
                        <w:rFonts w:ascii="Arial" w:eastAsia="Times New Roman" w:hAnsi="Arial" w:cs="Arial"/>
                        <w:color w:val="0B0080"/>
                        <w:sz w:val="19"/>
                        <w:vertAlign w:val="superscript"/>
                        <w:lang w:eastAsia="ro-RO"/>
                      </w:rPr>
                      <w:t>[1]</w:t>
                    </w:r>
                  </w:hyperlink>
                  <w:r w:rsidRPr="006F0771">
                    <w:rPr>
                      <w:rFonts w:ascii="Arial" w:eastAsia="Times New Roman" w:hAnsi="Arial" w:cs="Arial"/>
                      <w:color w:val="000000"/>
                      <w:sz w:val="19"/>
                      <w:szCs w:val="19"/>
                      <w:lang w:eastAsia="ro-RO"/>
                    </w:rPr>
                    <w:t> </w:t>
                  </w:r>
                  <w:r>
                    <w:rPr>
                      <w:rFonts w:ascii="Arial" w:eastAsia="Times New Roman" w:hAnsi="Arial" w:cs="Arial"/>
                      <w:noProof/>
                      <w:color w:val="0B0080"/>
                      <w:sz w:val="19"/>
                      <w:szCs w:val="19"/>
                      <w:lang w:eastAsia="ro-RO"/>
                    </w:rPr>
                    <w:drawing>
                      <wp:inline distT="0" distB="0" distL="0" distR="0">
                        <wp:extent cx="95250" cy="95250"/>
                        <wp:effectExtent l="19050" t="0" r="0" b="0"/>
                        <wp:docPr id="2" name="Imagine 2" descr="Modificați la Wikidata">
                          <a:hlinkClick xmlns:a="http://schemas.openxmlformats.org/drawingml/2006/main" r:id="rId11" tooltip="&quot;Modificați la Wikidat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dificați la Wikidata">
                                  <a:hlinkClick r:id="rId11" tooltip="&quot;Modificați la Wikidata&quot;"/>
                                </pic:cNvPr>
                                <pic:cNvPicPr>
                                  <a:picLocks noChangeAspect="1" noChangeArrowheads="1"/>
                                </pic:cNvPicPr>
                              </pic:nvPicPr>
                              <pic:blipFill>
                                <a:blip r:embed="rId12"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6F0771">
                    <w:rPr>
                      <w:rFonts w:ascii="Arial" w:eastAsia="Times New Roman" w:hAnsi="Arial" w:cs="Arial"/>
                      <w:color w:val="000000"/>
                      <w:sz w:val="19"/>
                      <w:szCs w:val="19"/>
                      <w:lang w:eastAsia="ro-RO"/>
                    </w:rPr>
                    <w:br/>
                  </w:r>
                  <w:hyperlink r:id="rId13" w:tooltip="Sibiu" w:history="1">
                    <w:r w:rsidRPr="006F0771">
                      <w:rPr>
                        <w:rFonts w:ascii="Arial" w:eastAsia="Times New Roman" w:hAnsi="Arial" w:cs="Arial"/>
                        <w:color w:val="0B0080"/>
                        <w:sz w:val="19"/>
                        <w:lang w:eastAsia="ro-RO"/>
                      </w:rPr>
                      <w:t>Sibiu</w:t>
                    </w:r>
                  </w:hyperlink>
                  <w:r w:rsidRPr="006F0771">
                    <w:rPr>
                      <w:rFonts w:ascii="Arial" w:eastAsia="Times New Roman" w:hAnsi="Arial" w:cs="Arial"/>
                      <w:color w:val="000000"/>
                      <w:sz w:val="19"/>
                      <w:szCs w:val="19"/>
                      <w:lang w:eastAsia="ro-RO"/>
                    </w:rPr>
                    <w:t>, </w:t>
                  </w:r>
                  <w:hyperlink r:id="rId14" w:tooltip="România" w:history="1">
                    <w:r w:rsidRPr="006F0771">
                      <w:rPr>
                        <w:rFonts w:ascii="Arial" w:eastAsia="Times New Roman" w:hAnsi="Arial" w:cs="Arial"/>
                        <w:color w:val="0B0080"/>
                        <w:sz w:val="19"/>
                        <w:lang w:eastAsia="ro-RO"/>
                      </w:rPr>
                      <w:t>România</w:t>
                    </w:r>
                  </w:hyperlink>
                  <w:r w:rsidRPr="006F0771">
                    <w:rPr>
                      <w:rFonts w:ascii="Arial" w:eastAsia="Times New Roman" w:hAnsi="Arial" w:cs="Arial"/>
                      <w:color w:val="000000"/>
                      <w:sz w:val="19"/>
                      <w:szCs w:val="19"/>
                      <w:lang w:eastAsia="ro-RO"/>
                    </w:rPr>
                    <w:t> </w:t>
                  </w:r>
                  <w:r>
                    <w:rPr>
                      <w:rFonts w:ascii="Arial" w:eastAsia="Times New Roman" w:hAnsi="Arial" w:cs="Arial"/>
                      <w:noProof/>
                      <w:color w:val="0B0080"/>
                      <w:sz w:val="19"/>
                      <w:szCs w:val="19"/>
                      <w:lang w:eastAsia="ro-RO"/>
                    </w:rPr>
                    <w:drawing>
                      <wp:inline distT="0" distB="0" distL="0" distR="0">
                        <wp:extent cx="95250" cy="95250"/>
                        <wp:effectExtent l="19050" t="0" r="0" b="0"/>
                        <wp:docPr id="3" name="Imagine 3" descr="Modificați la Wikidata">
                          <a:hlinkClick xmlns:a="http://schemas.openxmlformats.org/drawingml/2006/main" r:id="rId15" tooltip="&quot;Modificați la Wikidat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odificați la Wikidata">
                                  <a:hlinkClick r:id="rId15" tooltip="&quot;Modificați la Wikidata&quot;"/>
                                </pic:cNvPr>
                                <pic:cNvPicPr>
                                  <a:picLocks noChangeAspect="1" noChangeArrowheads="1"/>
                                </pic:cNvPicPr>
                              </pic:nvPicPr>
                              <pic:blipFill>
                                <a:blip r:embed="rId12"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p>
              </w:tc>
            </w:tr>
            <w:tr w:rsidR="006F0771" w:rsidRPr="006F0771" w:rsidTr="006F0771">
              <w:trPr>
                <w:tblCellSpacing w:w="15" w:type="dxa"/>
              </w:trPr>
              <w:tc>
                <w:tcPr>
                  <w:tcW w:w="0" w:type="auto"/>
                  <w:shd w:val="clear" w:color="auto" w:fill="F9F9F9"/>
                  <w:hideMark/>
                </w:tcPr>
                <w:p w:rsidR="006F0771" w:rsidRPr="006F0771" w:rsidRDefault="006F0771" w:rsidP="006F0771">
                  <w:pPr>
                    <w:spacing w:after="120" w:line="264" w:lineRule="atLeast"/>
                    <w:rPr>
                      <w:rFonts w:ascii="Arial" w:eastAsia="Times New Roman" w:hAnsi="Arial" w:cs="Arial"/>
                      <w:b/>
                      <w:bCs/>
                      <w:color w:val="000000"/>
                      <w:sz w:val="19"/>
                      <w:szCs w:val="19"/>
                      <w:lang w:eastAsia="ro-RO"/>
                    </w:rPr>
                  </w:pPr>
                  <w:r w:rsidRPr="006F0771">
                    <w:rPr>
                      <w:rFonts w:ascii="Arial" w:eastAsia="Times New Roman" w:hAnsi="Arial" w:cs="Arial"/>
                      <w:b/>
                      <w:bCs/>
                      <w:color w:val="000000"/>
                      <w:sz w:val="19"/>
                      <w:szCs w:val="19"/>
                      <w:lang w:eastAsia="ro-RO"/>
                    </w:rPr>
                    <w:t>Căsătorit cu</w:t>
                  </w:r>
                </w:p>
              </w:tc>
              <w:tc>
                <w:tcPr>
                  <w:tcW w:w="0" w:type="auto"/>
                  <w:shd w:val="clear" w:color="auto" w:fill="F9F9F9"/>
                  <w:tcMar>
                    <w:top w:w="30" w:type="dxa"/>
                    <w:left w:w="30" w:type="dxa"/>
                    <w:bottom w:w="30" w:type="dxa"/>
                    <w:right w:w="30" w:type="dxa"/>
                  </w:tcMar>
                  <w:vAlign w:val="center"/>
                  <w:hideMark/>
                </w:tcPr>
                <w:p w:rsidR="006F0771" w:rsidRPr="006F0771" w:rsidRDefault="006F0771" w:rsidP="006F0771">
                  <w:pPr>
                    <w:spacing w:after="120" w:line="264" w:lineRule="atLeast"/>
                    <w:rPr>
                      <w:rFonts w:ascii="Arial" w:eastAsia="Times New Roman" w:hAnsi="Arial" w:cs="Arial"/>
                      <w:color w:val="000000"/>
                      <w:sz w:val="19"/>
                      <w:szCs w:val="19"/>
                      <w:lang w:eastAsia="ro-RO"/>
                    </w:rPr>
                  </w:pPr>
                  <w:hyperlink r:id="rId16" w:tooltip="Veturia Ghibu" w:history="1">
                    <w:r w:rsidRPr="006F0771">
                      <w:rPr>
                        <w:rFonts w:ascii="Arial" w:eastAsia="Times New Roman" w:hAnsi="Arial" w:cs="Arial"/>
                        <w:color w:val="0B0080"/>
                        <w:sz w:val="19"/>
                        <w:lang w:eastAsia="ro-RO"/>
                      </w:rPr>
                      <w:t>Veturia Ghibu</w:t>
                    </w:r>
                  </w:hyperlink>
                  <w:r w:rsidRPr="006F0771">
                    <w:rPr>
                      <w:rFonts w:ascii="Arial" w:eastAsia="Times New Roman" w:hAnsi="Arial" w:cs="Arial"/>
                      <w:color w:val="000000"/>
                      <w:sz w:val="19"/>
                      <w:szCs w:val="19"/>
                      <w:lang w:eastAsia="ro-RO"/>
                    </w:rPr>
                    <w:t> </w:t>
                  </w:r>
                  <w:r>
                    <w:rPr>
                      <w:rFonts w:ascii="Arial" w:eastAsia="Times New Roman" w:hAnsi="Arial" w:cs="Arial"/>
                      <w:noProof/>
                      <w:color w:val="0B0080"/>
                      <w:sz w:val="19"/>
                      <w:szCs w:val="19"/>
                      <w:lang w:eastAsia="ro-RO"/>
                    </w:rPr>
                    <w:drawing>
                      <wp:inline distT="0" distB="0" distL="0" distR="0">
                        <wp:extent cx="95250" cy="95250"/>
                        <wp:effectExtent l="19050" t="0" r="0" b="0"/>
                        <wp:docPr id="4" name="Imagine 4" descr="Modificați la Wikidata">
                          <a:hlinkClick xmlns:a="http://schemas.openxmlformats.org/drawingml/2006/main" r:id="rId17" tooltip="&quot;Modificați la Wikidat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odificați la Wikidata">
                                  <a:hlinkClick r:id="rId17" tooltip="&quot;Modificați la Wikidata&quot;"/>
                                </pic:cNvPr>
                                <pic:cNvPicPr>
                                  <a:picLocks noChangeAspect="1" noChangeArrowheads="1"/>
                                </pic:cNvPicPr>
                              </pic:nvPicPr>
                              <pic:blipFill>
                                <a:blip r:embed="rId12"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p>
              </w:tc>
            </w:tr>
            <w:tr w:rsidR="006F0771" w:rsidRPr="006F0771" w:rsidTr="006F0771">
              <w:trPr>
                <w:tblCellSpacing w:w="15" w:type="dxa"/>
              </w:trPr>
              <w:tc>
                <w:tcPr>
                  <w:tcW w:w="0" w:type="auto"/>
                  <w:shd w:val="clear" w:color="auto" w:fill="F9F9F9"/>
                  <w:hideMark/>
                </w:tcPr>
                <w:p w:rsidR="006F0771" w:rsidRPr="006F0771" w:rsidRDefault="006F0771" w:rsidP="006F0771">
                  <w:pPr>
                    <w:spacing w:after="120" w:line="264" w:lineRule="atLeast"/>
                    <w:rPr>
                      <w:rFonts w:ascii="Arial" w:eastAsia="Times New Roman" w:hAnsi="Arial" w:cs="Arial"/>
                      <w:b/>
                      <w:bCs/>
                      <w:color w:val="000000"/>
                      <w:sz w:val="19"/>
                      <w:szCs w:val="19"/>
                      <w:lang w:eastAsia="ro-RO"/>
                    </w:rPr>
                  </w:pPr>
                  <w:r w:rsidRPr="006F0771">
                    <w:rPr>
                      <w:rFonts w:ascii="Arial" w:eastAsia="Times New Roman" w:hAnsi="Arial" w:cs="Arial"/>
                      <w:b/>
                      <w:bCs/>
                      <w:color w:val="000000"/>
                      <w:sz w:val="19"/>
                      <w:szCs w:val="19"/>
                      <w:lang w:eastAsia="ro-RO"/>
                    </w:rPr>
                    <w:t>Cetățenie</w:t>
                  </w:r>
                </w:p>
              </w:tc>
              <w:tc>
                <w:tcPr>
                  <w:tcW w:w="0" w:type="auto"/>
                  <w:shd w:val="clear" w:color="auto" w:fill="F9F9F9"/>
                  <w:tcMar>
                    <w:top w:w="30" w:type="dxa"/>
                    <w:left w:w="30" w:type="dxa"/>
                    <w:bottom w:w="30" w:type="dxa"/>
                    <w:right w:w="30" w:type="dxa"/>
                  </w:tcMar>
                  <w:vAlign w:val="center"/>
                  <w:hideMark/>
                </w:tcPr>
                <w:p w:rsidR="006F0771" w:rsidRPr="006F0771" w:rsidRDefault="006F0771" w:rsidP="006F0771">
                  <w:pPr>
                    <w:spacing w:after="120" w:line="264" w:lineRule="atLeast"/>
                    <w:rPr>
                      <w:rFonts w:ascii="Arial" w:eastAsia="Times New Roman" w:hAnsi="Arial" w:cs="Arial"/>
                      <w:color w:val="000000"/>
                      <w:sz w:val="19"/>
                      <w:szCs w:val="19"/>
                      <w:lang w:eastAsia="ro-RO"/>
                    </w:rPr>
                  </w:pPr>
                  <w:r>
                    <w:rPr>
                      <w:rFonts w:ascii="Arial" w:eastAsia="Times New Roman" w:hAnsi="Arial" w:cs="Arial"/>
                      <w:noProof/>
                      <w:color w:val="0B0080"/>
                      <w:sz w:val="19"/>
                      <w:szCs w:val="19"/>
                      <w:lang w:eastAsia="ro-RO"/>
                    </w:rPr>
                    <w:drawing>
                      <wp:inline distT="0" distB="0" distL="0" distR="0">
                        <wp:extent cx="219075" cy="142875"/>
                        <wp:effectExtent l="19050" t="0" r="9525" b="0"/>
                        <wp:docPr id="5" name="Imagine 5" descr="Flag of Romania (1965-1989).sv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lag of Romania (1965-1989).svg">
                                  <a:hlinkClick r:id="rId18"/>
                                </pic:cNvPr>
                                <pic:cNvPicPr>
                                  <a:picLocks noChangeAspect="1" noChangeArrowheads="1"/>
                                </pic:cNvPicPr>
                              </pic:nvPicPr>
                              <pic:blipFill>
                                <a:blip r:embed="rId19" cstate="print"/>
                                <a:srcRect/>
                                <a:stretch>
                                  <a:fillRect/>
                                </a:stretch>
                              </pic:blipFill>
                              <pic:spPr bwMode="auto">
                                <a:xfrm>
                                  <a:off x="0" y="0"/>
                                  <a:ext cx="219075" cy="142875"/>
                                </a:xfrm>
                                <a:prstGeom prst="rect">
                                  <a:avLst/>
                                </a:prstGeom>
                                <a:noFill/>
                                <a:ln w="9525">
                                  <a:noFill/>
                                  <a:miter lim="800000"/>
                                  <a:headEnd/>
                                  <a:tailEnd/>
                                </a:ln>
                              </pic:spPr>
                            </pic:pic>
                          </a:graphicData>
                        </a:graphic>
                      </wp:inline>
                    </w:drawing>
                  </w:r>
                  <w:r w:rsidRPr="006F0771">
                    <w:rPr>
                      <w:rFonts w:ascii="Arial" w:eastAsia="Times New Roman" w:hAnsi="Arial" w:cs="Arial"/>
                      <w:color w:val="000000"/>
                      <w:sz w:val="19"/>
                      <w:szCs w:val="19"/>
                      <w:lang w:eastAsia="ro-RO"/>
                    </w:rPr>
                    <w:t> </w:t>
                  </w:r>
                  <w:hyperlink r:id="rId20" w:tooltip="România" w:history="1">
                    <w:r w:rsidRPr="006F0771">
                      <w:rPr>
                        <w:rFonts w:ascii="Arial" w:eastAsia="Times New Roman" w:hAnsi="Arial" w:cs="Arial"/>
                        <w:color w:val="0B0080"/>
                        <w:sz w:val="19"/>
                        <w:lang w:eastAsia="ro-RO"/>
                      </w:rPr>
                      <w:t>România</w:t>
                    </w:r>
                  </w:hyperlink>
                  <w:r w:rsidRPr="006F0771">
                    <w:rPr>
                      <w:rFonts w:ascii="Arial" w:eastAsia="Times New Roman" w:hAnsi="Arial" w:cs="Arial"/>
                      <w:color w:val="000000"/>
                      <w:sz w:val="19"/>
                      <w:szCs w:val="19"/>
                      <w:lang w:eastAsia="ro-RO"/>
                    </w:rPr>
                    <w:br/>
                  </w:r>
                  <w:r>
                    <w:rPr>
                      <w:rFonts w:ascii="Arial" w:eastAsia="Times New Roman" w:hAnsi="Arial" w:cs="Arial"/>
                      <w:noProof/>
                      <w:color w:val="0B0080"/>
                      <w:sz w:val="19"/>
                      <w:szCs w:val="19"/>
                      <w:lang w:eastAsia="ro-RO"/>
                    </w:rPr>
                    <w:drawing>
                      <wp:inline distT="0" distB="0" distL="0" distR="0">
                        <wp:extent cx="219075" cy="114300"/>
                        <wp:effectExtent l="19050" t="0" r="9525" b="0"/>
                        <wp:docPr id="6" name="Imagine 6" descr="Flag of Hungary (1915-1918, 1919-1946).sv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lag of Hungary (1915-1918, 1919-1946).svg">
                                  <a:hlinkClick r:id="rId21"/>
                                </pic:cNvPr>
                                <pic:cNvPicPr>
                                  <a:picLocks noChangeAspect="1" noChangeArrowheads="1"/>
                                </pic:cNvPicPr>
                              </pic:nvPicPr>
                              <pic:blipFill>
                                <a:blip r:embed="rId22" cstate="print"/>
                                <a:srcRect/>
                                <a:stretch>
                                  <a:fillRect/>
                                </a:stretch>
                              </pic:blipFill>
                              <pic:spPr bwMode="auto">
                                <a:xfrm>
                                  <a:off x="0" y="0"/>
                                  <a:ext cx="219075" cy="114300"/>
                                </a:xfrm>
                                <a:prstGeom prst="rect">
                                  <a:avLst/>
                                </a:prstGeom>
                                <a:noFill/>
                                <a:ln w="9525">
                                  <a:noFill/>
                                  <a:miter lim="800000"/>
                                  <a:headEnd/>
                                  <a:tailEnd/>
                                </a:ln>
                              </pic:spPr>
                            </pic:pic>
                          </a:graphicData>
                        </a:graphic>
                      </wp:inline>
                    </w:drawing>
                  </w:r>
                  <w:r w:rsidRPr="006F0771">
                    <w:rPr>
                      <w:rFonts w:ascii="Arial" w:eastAsia="Times New Roman" w:hAnsi="Arial" w:cs="Arial"/>
                      <w:color w:val="000000"/>
                      <w:sz w:val="19"/>
                      <w:szCs w:val="19"/>
                      <w:lang w:eastAsia="ro-RO"/>
                    </w:rPr>
                    <w:t> </w:t>
                  </w:r>
                  <w:hyperlink r:id="rId23" w:tooltip="d:Q25395037" w:history="1">
                    <w:r w:rsidRPr="006F0771">
                      <w:rPr>
                        <w:rFonts w:ascii="Arial" w:eastAsia="Times New Roman" w:hAnsi="Arial" w:cs="Arial"/>
                        <w:color w:val="663366"/>
                        <w:sz w:val="19"/>
                        <w:lang w:eastAsia="ro-RO"/>
                      </w:rPr>
                      <w:t>Regatul Ungariei</w:t>
                    </w:r>
                  </w:hyperlink>
                  <w:r w:rsidRPr="006F0771">
                    <w:rPr>
                      <w:rFonts w:ascii="Arial" w:eastAsia="Times New Roman" w:hAnsi="Arial" w:cs="Arial"/>
                      <w:color w:val="000000"/>
                      <w:sz w:val="19"/>
                      <w:szCs w:val="19"/>
                      <w:lang w:eastAsia="ro-RO"/>
                    </w:rPr>
                    <w:t>[*] </w:t>
                  </w:r>
                  <w:r>
                    <w:rPr>
                      <w:rFonts w:ascii="Arial" w:eastAsia="Times New Roman" w:hAnsi="Arial" w:cs="Arial"/>
                      <w:noProof/>
                      <w:color w:val="0B0080"/>
                      <w:sz w:val="19"/>
                      <w:szCs w:val="19"/>
                      <w:lang w:eastAsia="ro-RO"/>
                    </w:rPr>
                    <w:drawing>
                      <wp:inline distT="0" distB="0" distL="0" distR="0">
                        <wp:extent cx="95250" cy="95250"/>
                        <wp:effectExtent l="19050" t="0" r="0" b="0"/>
                        <wp:docPr id="7" name="Imagine 7" descr="Modificați la Wikidata">
                          <a:hlinkClick xmlns:a="http://schemas.openxmlformats.org/drawingml/2006/main" r:id="rId15" tooltip="&quot;Modificați la Wikidat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odificați la Wikidata">
                                  <a:hlinkClick r:id="rId15" tooltip="&quot;Modificați la Wikidata&quot;"/>
                                </pic:cNvPr>
                                <pic:cNvPicPr>
                                  <a:picLocks noChangeAspect="1" noChangeArrowheads="1"/>
                                </pic:cNvPicPr>
                              </pic:nvPicPr>
                              <pic:blipFill>
                                <a:blip r:embed="rId12"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p>
              </w:tc>
            </w:tr>
          </w:tbl>
          <w:p w:rsidR="00E523BB" w:rsidRDefault="00E523BB" w:rsidP="00E523BB">
            <w:pPr>
              <w:rPr>
                <w:rFonts w:ascii="Times New Roman" w:hAnsi="Times New Roman" w:cs="Times New Roman"/>
                <w:sz w:val="24"/>
                <w:szCs w:val="24"/>
              </w:rPr>
            </w:pPr>
          </w:p>
        </w:tc>
        <w:tc>
          <w:tcPr>
            <w:tcW w:w="4621" w:type="dxa"/>
          </w:tcPr>
          <w:p w:rsidR="00E523BB" w:rsidRDefault="00E523BB" w:rsidP="00E523BB">
            <w:pPr>
              <w:rPr>
                <w:rFonts w:ascii="Times New Roman" w:hAnsi="Times New Roman" w:cs="Times New Roman"/>
                <w:sz w:val="24"/>
                <w:szCs w:val="24"/>
              </w:rPr>
            </w:pPr>
            <w:r>
              <w:rPr>
                <w:rFonts w:ascii="Times New Roman" w:hAnsi="Times New Roman" w:cs="Times New Roman"/>
                <w:noProof/>
                <w:sz w:val="24"/>
                <w:szCs w:val="24"/>
                <w:lang w:eastAsia="ro-RO"/>
              </w:rPr>
              <w:drawing>
                <wp:inline distT="0" distB="0" distL="0" distR="0">
                  <wp:extent cx="2601532" cy="3848100"/>
                  <wp:effectExtent l="19050" t="0" r="8318" b="0"/>
                  <wp:docPr id="1" name="Imagine 1" descr="C:\Users\Notebook\Desktop\onisifor-ghib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otebook\Desktop\onisifor-ghibu.jpg"/>
                          <pic:cNvPicPr>
                            <a:picLocks noChangeAspect="1" noChangeArrowheads="1"/>
                          </pic:cNvPicPr>
                        </pic:nvPicPr>
                        <pic:blipFill>
                          <a:blip r:embed="rId24" cstate="print"/>
                          <a:srcRect/>
                          <a:stretch>
                            <a:fillRect/>
                          </a:stretch>
                        </pic:blipFill>
                        <pic:spPr bwMode="auto">
                          <a:xfrm>
                            <a:off x="0" y="0"/>
                            <a:ext cx="2601532" cy="3848100"/>
                          </a:xfrm>
                          <a:prstGeom prst="rect">
                            <a:avLst/>
                          </a:prstGeom>
                          <a:noFill/>
                          <a:ln w="9525">
                            <a:noFill/>
                            <a:miter lim="800000"/>
                            <a:headEnd/>
                            <a:tailEnd/>
                          </a:ln>
                        </pic:spPr>
                      </pic:pic>
                    </a:graphicData>
                  </a:graphic>
                </wp:inline>
              </w:drawing>
            </w:r>
          </w:p>
        </w:tc>
      </w:tr>
    </w:tbl>
    <w:p w:rsidR="00E523BB" w:rsidRPr="00E523BB" w:rsidRDefault="00E523BB" w:rsidP="00E523BB">
      <w:pPr>
        <w:rPr>
          <w:rFonts w:ascii="Times New Roman" w:hAnsi="Times New Roman" w:cs="Times New Roman"/>
          <w:sz w:val="28"/>
          <w:szCs w:val="28"/>
        </w:rPr>
      </w:pPr>
      <w:r>
        <w:rPr>
          <w:rFonts w:ascii="Times New Roman" w:hAnsi="Times New Roman" w:cs="Times New Roman"/>
          <w:color w:val="1C1E21"/>
          <w:sz w:val="28"/>
          <w:szCs w:val="28"/>
          <w:shd w:val="clear" w:color="auto" w:fill="FFFFFF"/>
        </w:rPr>
        <w:t xml:space="preserve">     </w:t>
      </w:r>
      <w:r w:rsidR="006F0771">
        <w:rPr>
          <w:rFonts w:ascii="Times New Roman" w:hAnsi="Times New Roman" w:cs="Times New Roman"/>
          <w:color w:val="1C1E21"/>
          <w:sz w:val="28"/>
          <w:szCs w:val="28"/>
          <w:shd w:val="clear" w:color="auto" w:fill="FFFFFF"/>
        </w:rPr>
        <w:t xml:space="preserve"> </w:t>
      </w:r>
      <w:r>
        <w:rPr>
          <w:rFonts w:ascii="Times New Roman" w:hAnsi="Times New Roman" w:cs="Times New Roman"/>
          <w:color w:val="1C1E21"/>
          <w:sz w:val="28"/>
          <w:szCs w:val="28"/>
          <w:shd w:val="clear" w:color="auto" w:fill="FFFFFF"/>
        </w:rPr>
        <w:t xml:space="preserve">  </w:t>
      </w:r>
      <w:r w:rsidRPr="00E523BB">
        <w:rPr>
          <w:rFonts w:ascii="Times New Roman" w:hAnsi="Times New Roman" w:cs="Times New Roman"/>
          <w:color w:val="1C1E21"/>
          <w:sz w:val="28"/>
          <w:szCs w:val="28"/>
          <w:shd w:val="clear" w:color="auto" w:fill="FFFFFF"/>
        </w:rPr>
        <w:t>Onisifor Ghibu. In memoriam.</w:t>
      </w:r>
      <w:r w:rsidRPr="00E523BB">
        <w:rPr>
          <w:rFonts w:ascii="Times New Roman" w:hAnsi="Times New Roman" w:cs="Times New Roman"/>
          <w:color w:val="1C1E21"/>
          <w:sz w:val="28"/>
          <w:szCs w:val="28"/>
        </w:rPr>
        <w:br/>
      </w:r>
      <w:r>
        <w:rPr>
          <w:rFonts w:ascii="Times New Roman" w:hAnsi="Times New Roman" w:cs="Times New Roman"/>
          <w:color w:val="1C1E21"/>
          <w:sz w:val="28"/>
          <w:szCs w:val="28"/>
          <w:shd w:val="clear" w:color="auto" w:fill="FFFFFF"/>
        </w:rPr>
        <w:t xml:space="preserve">        </w:t>
      </w:r>
      <w:r w:rsidRPr="00E523BB">
        <w:rPr>
          <w:rFonts w:ascii="Times New Roman" w:hAnsi="Times New Roman" w:cs="Times New Roman"/>
          <w:color w:val="1C1E21"/>
          <w:sz w:val="28"/>
          <w:szCs w:val="28"/>
          <w:shd w:val="clear" w:color="auto" w:fill="FFFFFF"/>
        </w:rPr>
        <w:t>În istoria Unirii Basarabiei Onisifor Ghibu a avut un rol covârșitor.</w:t>
      </w:r>
      <w:r w:rsidRPr="00E523BB">
        <w:rPr>
          <w:rFonts w:ascii="Times New Roman" w:hAnsi="Times New Roman" w:cs="Times New Roman"/>
          <w:color w:val="1C1E21"/>
          <w:sz w:val="28"/>
          <w:szCs w:val="28"/>
        </w:rPr>
        <w:br/>
      </w:r>
      <w:r w:rsidRPr="00E523BB">
        <w:rPr>
          <w:rFonts w:ascii="Times New Roman" w:hAnsi="Times New Roman" w:cs="Times New Roman"/>
          <w:color w:val="1C1E21"/>
          <w:sz w:val="28"/>
          <w:szCs w:val="28"/>
          <w:shd w:val="clear" w:color="auto" w:fill="FFFFFF"/>
        </w:rPr>
        <w:t xml:space="preserve">În numărul din 9 februarie 1918 al ziarului ROMÂNIA, tipărit la Iaşi, </w:t>
      </w:r>
      <w:proofErr w:type="spellStart"/>
      <w:r w:rsidRPr="00E523BB">
        <w:rPr>
          <w:rFonts w:ascii="Times New Roman" w:hAnsi="Times New Roman" w:cs="Times New Roman"/>
          <w:color w:val="1C1E21"/>
          <w:sz w:val="28"/>
          <w:szCs w:val="28"/>
          <w:shd w:val="clear" w:color="auto" w:fill="FFFFFF"/>
        </w:rPr>
        <w:t>N.N.Beldiceanu</w:t>
      </w:r>
      <w:proofErr w:type="spellEnd"/>
      <w:r w:rsidRPr="00E523BB">
        <w:rPr>
          <w:rFonts w:ascii="Times New Roman" w:hAnsi="Times New Roman" w:cs="Times New Roman"/>
          <w:color w:val="1C1E21"/>
          <w:sz w:val="28"/>
          <w:szCs w:val="28"/>
          <w:shd w:val="clear" w:color="auto" w:fill="FFFFFF"/>
        </w:rPr>
        <w:t xml:space="preserve"> publica un articol intitulat profetic ROMÂNIA NOUĂ. Din acel amalgam de poezie şi politică desprindem câteva rânduri de profundă semnificaţie:</w:t>
      </w:r>
      <w:r w:rsidRPr="00E523BB">
        <w:rPr>
          <w:rFonts w:ascii="Times New Roman" w:hAnsi="Times New Roman" w:cs="Times New Roman"/>
          <w:color w:val="1C1E21"/>
          <w:sz w:val="28"/>
          <w:szCs w:val="28"/>
        </w:rPr>
        <w:br/>
      </w:r>
      <w:r w:rsidRPr="00E523BB">
        <w:rPr>
          <w:rFonts w:ascii="Times New Roman" w:hAnsi="Times New Roman" w:cs="Times New Roman"/>
          <w:color w:val="1C1E21"/>
          <w:sz w:val="28"/>
          <w:szCs w:val="28"/>
          <w:shd w:val="clear" w:color="auto" w:fill="FFFFFF"/>
        </w:rPr>
        <w:t xml:space="preserve"> </w:t>
      </w:r>
      <w:r>
        <w:rPr>
          <w:rFonts w:ascii="Times New Roman" w:hAnsi="Times New Roman" w:cs="Times New Roman"/>
          <w:color w:val="1C1E21"/>
          <w:sz w:val="28"/>
          <w:szCs w:val="28"/>
          <w:shd w:val="clear" w:color="auto" w:fill="FFFFFF"/>
        </w:rPr>
        <w:t xml:space="preserve">   </w:t>
      </w:r>
      <w:r w:rsidRPr="00E523BB">
        <w:rPr>
          <w:rFonts w:ascii="Times New Roman" w:hAnsi="Times New Roman" w:cs="Times New Roman"/>
          <w:color w:val="1C1E21"/>
          <w:sz w:val="28"/>
          <w:szCs w:val="28"/>
          <w:shd w:val="clear" w:color="auto" w:fill="FFFFFF"/>
        </w:rPr>
        <w:t xml:space="preserve">  “Îngerul luminii pluteşte peste sufletul Basarabiei. Şcoli româneşti s-au deschis pretutindeni şi învăţăceii umplu cămările, dornici de fagurii graiului </w:t>
      </w:r>
      <w:r w:rsidRPr="00E523BB">
        <w:rPr>
          <w:rStyle w:val="textexposedshow"/>
          <w:rFonts w:ascii="Times New Roman" w:hAnsi="Times New Roman" w:cs="Times New Roman"/>
          <w:color w:val="1C1E21"/>
          <w:sz w:val="28"/>
          <w:szCs w:val="28"/>
          <w:shd w:val="clear" w:color="auto" w:fill="FFFFFF"/>
        </w:rPr>
        <w:t>românesc. Luminătorii Basarabiei sunt: profesorii, învăţătorii, preoţii şi studenţii ardeleni, bucovineni, aduşi acolo de valurile războiului. Sufletul mişcării acesteia rodnice este profesorul Onisifor Ghibu, ardelean ca şi Gheorghe Lazăr. Zorii cari mijesc peste Prut se izvorăsc din munca mistică a omului modest şi tăcut, care calcă pe calea marelui său înaintaş. De luni de zile clădeşte, cu mâini harnice, cu tovarăşii săi de bejenie, zidurile de lumină ale învăţământului românesc din Basarabia. De luni de zile cutreieră, neobosit, satele şi târgurile, chemând norodul în biserica învăţăturii româneşti. Şi sat cu sat, târg cu târg se trezeşte la lumină, se întinde, zi cu zi, alungând întunericul, ca pe un nor de corbi şi de lilieci”.</w:t>
      </w:r>
      <w:r w:rsidRPr="00E523BB">
        <w:rPr>
          <w:rFonts w:ascii="Times New Roman" w:hAnsi="Times New Roman" w:cs="Times New Roman"/>
          <w:color w:val="1C1E21"/>
          <w:sz w:val="28"/>
          <w:szCs w:val="28"/>
          <w:shd w:val="clear" w:color="auto" w:fill="FFFFFF"/>
        </w:rPr>
        <w:br/>
      </w:r>
      <w:r>
        <w:rPr>
          <w:rStyle w:val="textexposedshow"/>
          <w:rFonts w:ascii="Times New Roman" w:hAnsi="Times New Roman" w:cs="Times New Roman"/>
          <w:color w:val="1C1E21"/>
          <w:sz w:val="28"/>
          <w:szCs w:val="28"/>
          <w:shd w:val="clear" w:color="auto" w:fill="FFFFFF"/>
        </w:rPr>
        <w:t xml:space="preserve">         </w:t>
      </w:r>
      <w:r w:rsidRPr="00E523BB">
        <w:rPr>
          <w:rStyle w:val="textexposedshow"/>
          <w:rFonts w:ascii="Times New Roman" w:hAnsi="Times New Roman" w:cs="Times New Roman"/>
          <w:color w:val="1C1E21"/>
          <w:sz w:val="28"/>
          <w:szCs w:val="28"/>
          <w:shd w:val="clear" w:color="auto" w:fill="FFFFFF"/>
        </w:rPr>
        <w:t>Ca şi cum te-ai afla în faţa unui paradox — un ardelean, aruncat prin voia destinului tocmai în Basarabia, devine martorul ocular, participantul şi însufleţitorul unor evenimente aproape fantastice...</w:t>
      </w:r>
    </w:p>
    <w:sectPr w:rsidR="00E523BB" w:rsidRPr="00E523BB" w:rsidSect="003C3A69">
      <w:pgSz w:w="11906" w:h="16838"/>
      <w:pgMar w:top="709"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523BB"/>
    <w:rsid w:val="003C3A69"/>
    <w:rsid w:val="006F0771"/>
    <w:rsid w:val="00AE5523"/>
    <w:rsid w:val="00E523BB"/>
    <w:rsid w:val="00F35192"/>
    <w:rsid w:val="00FF0166"/>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523"/>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extexposedshow">
    <w:name w:val="text_exposed_show"/>
    <w:basedOn w:val="Fontdeparagrafimplicit"/>
    <w:rsid w:val="00E523BB"/>
  </w:style>
  <w:style w:type="table" w:styleId="GrilTabel">
    <w:name w:val="Table Grid"/>
    <w:basedOn w:val="TabelNormal"/>
    <w:uiPriority w:val="59"/>
    <w:rsid w:val="00E523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nBalon">
    <w:name w:val="Balloon Text"/>
    <w:basedOn w:val="Normal"/>
    <w:link w:val="TextnBalonCaracter"/>
    <w:uiPriority w:val="99"/>
    <w:semiHidden/>
    <w:unhideWhenUsed/>
    <w:rsid w:val="00E523BB"/>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E523BB"/>
    <w:rPr>
      <w:rFonts w:ascii="Tahoma" w:hAnsi="Tahoma" w:cs="Tahoma"/>
      <w:sz w:val="16"/>
      <w:szCs w:val="16"/>
    </w:rPr>
  </w:style>
  <w:style w:type="character" w:styleId="Hyperlink">
    <w:name w:val="Hyperlink"/>
    <w:basedOn w:val="Fontdeparagrafimplicit"/>
    <w:uiPriority w:val="99"/>
    <w:semiHidden/>
    <w:unhideWhenUsed/>
    <w:rsid w:val="006F0771"/>
    <w:rPr>
      <w:color w:val="0000FF"/>
      <w:u w:val="single"/>
    </w:rPr>
  </w:style>
</w:styles>
</file>

<file path=word/webSettings.xml><?xml version="1.0" encoding="utf-8"?>
<w:webSettings xmlns:r="http://schemas.openxmlformats.org/officeDocument/2006/relationships" xmlns:w="http://schemas.openxmlformats.org/wordprocessingml/2006/main">
  <w:divs>
    <w:div w:id="2017340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o.wikipedia.org/wiki/31_octombrie" TargetMode="External"/><Relationship Id="rId13" Type="http://schemas.openxmlformats.org/officeDocument/2006/relationships/hyperlink" Target="https://ro.wikipedia.org/wiki/Sibiu" TargetMode="External"/><Relationship Id="rId18" Type="http://schemas.openxmlformats.org/officeDocument/2006/relationships/hyperlink" Target="https://ro.wikipedia.org/wiki/Fi%C8%99ier:Flag_of_Romania_(1965-1989).svg"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s://ro.wikipedia.org/wiki/Fi%C8%99ier:Flag_of_Hungary_(1915-1918,_1919-1946).svg" TargetMode="External"/><Relationship Id="rId7" Type="http://schemas.openxmlformats.org/officeDocument/2006/relationships/hyperlink" Target="https://ro.wikipedia.org/wiki/Sibiu" TargetMode="External"/><Relationship Id="rId12" Type="http://schemas.openxmlformats.org/officeDocument/2006/relationships/image" Target="media/image1.png"/><Relationship Id="rId17" Type="http://schemas.openxmlformats.org/officeDocument/2006/relationships/hyperlink" Target="https://www.wikidata.org/wiki/Q4137961#P26"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ro.wikipedia.org/wiki/Veturia_Ghibu" TargetMode="External"/><Relationship Id="rId20" Type="http://schemas.openxmlformats.org/officeDocument/2006/relationships/hyperlink" Target="https://ro.wikipedia.org/wiki/Rom%C3%A2nia" TargetMode="External"/><Relationship Id="rId1" Type="http://schemas.openxmlformats.org/officeDocument/2006/relationships/styles" Target="styles.xml"/><Relationship Id="rId6" Type="http://schemas.openxmlformats.org/officeDocument/2006/relationships/hyperlink" Target="https://ro.wikipedia.org/wiki/S%C4%83li%C8%99te" TargetMode="External"/><Relationship Id="rId11" Type="http://schemas.openxmlformats.org/officeDocument/2006/relationships/hyperlink" Target="https://www.wikidata.org/wiki/Q4137961#P570" TargetMode="External"/><Relationship Id="rId24" Type="http://schemas.openxmlformats.org/officeDocument/2006/relationships/image" Target="media/image4.jpeg"/><Relationship Id="rId5" Type="http://schemas.openxmlformats.org/officeDocument/2006/relationships/hyperlink" Target="https://ro.wikipedia.org/wiki/1883" TargetMode="External"/><Relationship Id="rId15" Type="http://schemas.openxmlformats.org/officeDocument/2006/relationships/hyperlink" Target="https://www.wikidata.org/wiki/Q4137961" TargetMode="External"/><Relationship Id="rId23" Type="http://schemas.openxmlformats.org/officeDocument/2006/relationships/hyperlink" Target="https://www.wikidata.org/wiki/Q25395037" TargetMode="External"/><Relationship Id="rId10" Type="http://schemas.openxmlformats.org/officeDocument/2006/relationships/hyperlink" Target="https://ro.wikipedia.org/wiki/Onisifor_Ghibu" TargetMode="External"/><Relationship Id="rId19" Type="http://schemas.openxmlformats.org/officeDocument/2006/relationships/image" Target="media/image2.png"/><Relationship Id="rId4" Type="http://schemas.openxmlformats.org/officeDocument/2006/relationships/hyperlink" Target="https://ro.wikipedia.org/wiki/31_mai" TargetMode="External"/><Relationship Id="rId9" Type="http://schemas.openxmlformats.org/officeDocument/2006/relationships/hyperlink" Target="https://ro.wikipedia.org/wiki/1972" TargetMode="External"/><Relationship Id="rId14" Type="http://schemas.openxmlformats.org/officeDocument/2006/relationships/hyperlink" Target="https://ro.wikipedia.org/wiki/Rom%C3%A2nia" TargetMode="External"/><Relationship Id="rId22" Type="http://schemas.openxmlformats.org/officeDocument/2006/relationships/image" Target="media/image3.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392</Words>
  <Characters>2276</Characters>
  <Application>Microsoft Office Word</Application>
  <DocSecurity>0</DocSecurity>
  <Lines>18</Lines>
  <Paragraphs>5</Paragraphs>
  <ScaleCrop>false</ScaleCrop>
  <HeadingPairs>
    <vt:vector size="2" baseType="variant">
      <vt:variant>
        <vt:lpstr>Titlu</vt:lpstr>
      </vt:variant>
      <vt:variant>
        <vt:i4>1</vt:i4>
      </vt:variant>
    </vt:vector>
  </HeadingPairs>
  <TitlesOfParts>
    <vt:vector size="1" baseType="lpstr">
      <vt:lpstr/>
    </vt:vector>
  </TitlesOfParts>
  <Company>CtrlSoft</Company>
  <LinksUpToDate>false</LinksUpToDate>
  <CharactersWithSpaces>2663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cp:revision>
  <dcterms:created xsi:type="dcterms:W3CDTF">2020-05-31T12:59:00Z</dcterms:created>
  <dcterms:modified xsi:type="dcterms:W3CDTF">2020-05-31T13:43:00Z</dcterms:modified>
</cp:coreProperties>
</file>